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6D" w:rsidRPr="008F66CA" w:rsidRDefault="008F66CA" w:rsidP="00166D53">
      <w:pPr>
        <w:shd w:val="clear" w:color="auto" w:fill="FFFFFF"/>
        <w:spacing w:after="0" w:line="240" w:lineRule="auto"/>
        <w:jc w:val="center"/>
        <w:outlineLvl w:val="0"/>
        <w:rPr>
          <w:rFonts w:asciiTheme="majorHAnsi" w:eastAsia="Times New Roman" w:hAnsiTheme="majorHAnsi" w:cs="Times New Roman"/>
          <w:bCs/>
          <w:kern w:val="36"/>
          <w:sz w:val="32"/>
          <w:szCs w:val="32"/>
        </w:rPr>
      </w:pPr>
      <w:r>
        <w:rPr>
          <w:rFonts w:asciiTheme="majorHAnsi" w:eastAsia="Times New Roman" w:hAnsiTheme="majorHAnsi" w:cs="Times New Roman"/>
          <w:bCs/>
          <w:kern w:val="36"/>
          <w:sz w:val="32"/>
          <w:szCs w:val="32"/>
        </w:rPr>
        <w:t xml:space="preserve">IMPLEMENTATION OF </w:t>
      </w:r>
      <w:r w:rsidR="00166D53" w:rsidRPr="008F66CA">
        <w:rPr>
          <w:rFonts w:asciiTheme="majorHAnsi" w:eastAsia="Times New Roman" w:hAnsiTheme="majorHAnsi" w:cs="Times New Roman"/>
          <w:bCs/>
          <w:kern w:val="36"/>
          <w:sz w:val="32"/>
          <w:szCs w:val="32"/>
        </w:rPr>
        <w:t>HYBRID INVERTER INTERFACES IN DISTRIBUTED GENERATION UNDER DIFFERENT LOADING CONDITIONS</w:t>
      </w:r>
    </w:p>
    <w:p w:rsidR="002E629C" w:rsidRPr="008F66CA" w:rsidRDefault="002E629C" w:rsidP="002E629C">
      <w:pPr>
        <w:pStyle w:val="Affiliation"/>
        <w:rPr>
          <w:sz w:val="24"/>
          <w:szCs w:val="24"/>
        </w:rPr>
        <w:sectPr w:rsidR="002E629C" w:rsidRPr="008F66CA" w:rsidSect="00786179">
          <w:headerReference w:type="default" r:id="rId8"/>
          <w:footerReference w:type="default" r:id="rId9"/>
          <w:pgSz w:w="12240" w:h="15840"/>
          <w:pgMar w:top="1440" w:right="864" w:bottom="864" w:left="1440" w:header="144" w:footer="0" w:gutter="0"/>
          <w:pgNumType w:start="18"/>
          <w:cols w:space="720"/>
          <w:docGrid w:linePitch="360"/>
        </w:sectPr>
      </w:pPr>
    </w:p>
    <w:p w:rsidR="002E629C" w:rsidRPr="008F66CA" w:rsidRDefault="00166D53" w:rsidP="00166D53">
      <w:pPr>
        <w:pStyle w:val="Affiliation"/>
        <w:rPr>
          <w:rFonts w:asciiTheme="minorHAnsi" w:hAnsiTheme="minorHAnsi" w:cstheme="minorHAnsi"/>
          <w:b/>
          <w:caps/>
          <w:sz w:val="26"/>
          <w:szCs w:val="26"/>
        </w:rPr>
      </w:pPr>
      <w:r w:rsidRPr="008F66CA">
        <w:rPr>
          <w:rFonts w:asciiTheme="minorHAnsi" w:hAnsiTheme="minorHAnsi" w:cstheme="minorHAnsi"/>
          <w:b/>
          <w:sz w:val="26"/>
          <w:szCs w:val="26"/>
        </w:rPr>
        <w:lastRenderedPageBreak/>
        <w:t>*</w:t>
      </w:r>
      <w:r w:rsidR="008F66CA">
        <w:rPr>
          <w:rFonts w:asciiTheme="minorHAnsi" w:hAnsiTheme="minorHAnsi" w:cstheme="minorHAnsi"/>
          <w:b/>
          <w:sz w:val="26"/>
          <w:szCs w:val="26"/>
        </w:rPr>
        <w:t>L.DEEPIKA</w:t>
      </w:r>
      <w:r w:rsidRPr="008F66CA">
        <w:rPr>
          <w:rFonts w:asciiTheme="minorHAnsi" w:hAnsiTheme="minorHAnsi" w:cstheme="minorHAnsi"/>
          <w:b/>
          <w:sz w:val="26"/>
          <w:szCs w:val="26"/>
        </w:rPr>
        <w:t xml:space="preserve">,  </w:t>
      </w:r>
      <w:r w:rsidRPr="008F66CA">
        <w:rPr>
          <w:rFonts w:asciiTheme="minorHAnsi" w:hAnsiTheme="minorHAnsi" w:cstheme="minorHAnsi"/>
          <w:b/>
          <w:caps/>
          <w:sz w:val="26"/>
          <w:szCs w:val="26"/>
        </w:rPr>
        <w:t xml:space="preserve">** prasad </w:t>
      </w:r>
    </w:p>
    <w:p w:rsidR="002E629C" w:rsidRPr="008F66CA" w:rsidRDefault="00166D53" w:rsidP="00166D53">
      <w:pPr>
        <w:pStyle w:val="Affiliation"/>
        <w:rPr>
          <w:rFonts w:asciiTheme="minorHAnsi" w:hAnsiTheme="minorHAnsi" w:cstheme="minorHAnsi"/>
          <w:sz w:val="22"/>
          <w:szCs w:val="22"/>
        </w:rPr>
      </w:pPr>
      <w:r w:rsidRPr="008F66CA">
        <w:rPr>
          <w:rFonts w:asciiTheme="minorHAnsi" w:hAnsiTheme="minorHAnsi" w:cstheme="minorHAnsi"/>
          <w:sz w:val="22"/>
          <w:szCs w:val="22"/>
        </w:rPr>
        <w:t>*PG</w:t>
      </w:r>
      <w:r w:rsidR="002E629C" w:rsidRPr="008F66CA">
        <w:rPr>
          <w:rFonts w:asciiTheme="minorHAnsi" w:hAnsiTheme="minorHAnsi" w:cstheme="minorHAnsi"/>
          <w:sz w:val="22"/>
          <w:szCs w:val="22"/>
        </w:rPr>
        <w:t xml:space="preserve"> Scholar</w:t>
      </w:r>
      <w:r w:rsidRPr="008F66CA">
        <w:rPr>
          <w:rFonts w:asciiTheme="minorHAnsi" w:hAnsiTheme="minorHAnsi" w:cstheme="minorHAnsi"/>
          <w:sz w:val="22"/>
          <w:szCs w:val="22"/>
        </w:rPr>
        <w:t>, Dep</w:t>
      </w:r>
      <w:r w:rsidR="002E629C" w:rsidRPr="008F66CA">
        <w:rPr>
          <w:rFonts w:asciiTheme="minorHAnsi" w:hAnsiTheme="minorHAnsi" w:cstheme="minorHAnsi"/>
          <w:sz w:val="22"/>
          <w:szCs w:val="22"/>
        </w:rPr>
        <w:t xml:space="preserve">t of </w:t>
      </w:r>
      <w:r w:rsidRPr="008F66CA">
        <w:rPr>
          <w:rFonts w:asciiTheme="minorHAnsi" w:hAnsiTheme="minorHAnsi" w:cstheme="minorHAnsi"/>
          <w:sz w:val="22"/>
          <w:szCs w:val="22"/>
        </w:rPr>
        <w:t>EEE</w:t>
      </w:r>
      <w:r w:rsidR="002E629C" w:rsidRPr="008F66CA">
        <w:rPr>
          <w:rFonts w:asciiTheme="minorHAnsi" w:hAnsiTheme="minorHAnsi" w:cstheme="minorHAnsi"/>
          <w:sz w:val="22"/>
          <w:szCs w:val="22"/>
        </w:rPr>
        <w:t>,</w:t>
      </w:r>
      <w:r w:rsidRPr="008F66CA">
        <w:rPr>
          <w:rFonts w:asciiTheme="minorHAnsi" w:hAnsiTheme="minorHAnsi" w:cstheme="minorHAnsi"/>
          <w:sz w:val="22"/>
          <w:szCs w:val="22"/>
        </w:rPr>
        <w:t xml:space="preserve"> </w:t>
      </w:r>
      <w:r w:rsidR="002E3A4D" w:rsidRPr="008F66CA">
        <w:rPr>
          <w:rFonts w:asciiTheme="minorHAnsi" w:hAnsiTheme="minorHAnsi" w:cstheme="minorHAnsi"/>
          <w:sz w:val="22"/>
          <w:szCs w:val="22"/>
        </w:rPr>
        <w:t>Vikas</w:t>
      </w:r>
      <w:r w:rsidR="005C6BA1" w:rsidRPr="008F66CA">
        <w:rPr>
          <w:rFonts w:asciiTheme="minorHAnsi" w:hAnsiTheme="minorHAnsi" w:cstheme="minorHAnsi"/>
          <w:sz w:val="22"/>
          <w:szCs w:val="22"/>
        </w:rPr>
        <w:t xml:space="preserve">  Engineering College, Nunna</w:t>
      </w:r>
      <w:r w:rsidR="002E629C" w:rsidRPr="008F66CA">
        <w:rPr>
          <w:rFonts w:asciiTheme="minorHAnsi" w:hAnsiTheme="minorHAnsi" w:cstheme="minorHAnsi"/>
          <w:sz w:val="22"/>
          <w:szCs w:val="22"/>
        </w:rPr>
        <w:t>;</w:t>
      </w:r>
      <w:r w:rsidRPr="008F66CA">
        <w:rPr>
          <w:rFonts w:asciiTheme="minorHAnsi" w:hAnsiTheme="minorHAnsi" w:cstheme="minorHAnsi"/>
          <w:sz w:val="22"/>
          <w:szCs w:val="22"/>
        </w:rPr>
        <w:t xml:space="preserve"> </w:t>
      </w:r>
      <w:r w:rsidR="005C6BA1" w:rsidRPr="008F66CA">
        <w:rPr>
          <w:rFonts w:asciiTheme="minorHAnsi" w:hAnsiTheme="minorHAnsi" w:cstheme="minorHAnsi"/>
          <w:sz w:val="22"/>
          <w:szCs w:val="22"/>
        </w:rPr>
        <w:t>Krishna</w:t>
      </w:r>
      <w:r w:rsidR="002E629C" w:rsidRPr="008F66CA">
        <w:rPr>
          <w:rFonts w:asciiTheme="minorHAnsi" w:hAnsiTheme="minorHAnsi" w:cstheme="minorHAnsi"/>
          <w:sz w:val="22"/>
          <w:szCs w:val="22"/>
        </w:rPr>
        <w:t xml:space="preserve"> (Dt); </w:t>
      </w:r>
      <w:r w:rsidR="009840DD" w:rsidRPr="008F66CA">
        <w:rPr>
          <w:rFonts w:asciiTheme="minorHAnsi" w:hAnsiTheme="minorHAnsi" w:cstheme="minorHAnsi"/>
          <w:sz w:val="22"/>
          <w:szCs w:val="22"/>
        </w:rPr>
        <w:t>A.P</w:t>
      </w:r>
      <w:r w:rsidR="002E629C" w:rsidRPr="008F66CA">
        <w:rPr>
          <w:rFonts w:asciiTheme="minorHAnsi" w:hAnsiTheme="minorHAnsi" w:cstheme="minorHAnsi"/>
          <w:sz w:val="22"/>
          <w:szCs w:val="22"/>
        </w:rPr>
        <w:t xml:space="preserve">, </w:t>
      </w:r>
      <w:r w:rsidR="002E629C" w:rsidRPr="008F66CA">
        <w:rPr>
          <w:rFonts w:asciiTheme="minorHAnsi" w:hAnsiTheme="minorHAnsi" w:cstheme="minorHAnsi"/>
          <w:sz w:val="22"/>
          <w:szCs w:val="22"/>
          <w:lang w:val="it-IT"/>
        </w:rPr>
        <w:t>India.</w:t>
      </w:r>
    </w:p>
    <w:p w:rsidR="002E629C" w:rsidRPr="008F66CA" w:rsidRDefault="00166D53" w:rsidP="00166D53">
      <w:pPr>
        <w:pStyle w:val="Affiliation"/>
        <w:rPr>
          <w:rFonts w:asciiTheme="minorHAnsi" w:hAnsiTheme="minorHAnsi" w:cstheme="minorHAnsi"/>
          <w:sz w:val="22"/>
          <w:szCs w:val="22"/>
        </w:rPr>
      </w:pPr>
      <w:r w:rsidRPr="008F66CA">
        <w:rPr>
          <w:rFonts w:asciiTheme="minorHAnsi" w:hAnsiTheme="minorHAnsi" w:cstheme="minorHAnsi"/>
          <w:sz w:val="22"/>
          <w:szCs w:val="22"/>
        </w:rPr>
        <w:t>**</w:t>
      </w:r>
      <w:r w:rsidR="002E629C" w:rsidRPr="008F66CA">
        <w:rPr>
          <w:rFonts w:asciiTheme="minorHAnsi" w:hAnsiTheme="minorHAnsi" w:cstheme="minorHAnsi"/>
          <w:sz w:val="22"/>
          <w:szCs w:val="22"/>
        </w:rPr>
        <w:t>Assistant Professor</w:t>
      </w:r>
      <w:r w:rsidRPr="008F66CA">
        <w:rPr>
          <w:rFonts w:asciiTheme="minorHAnsi" w:hAnsiTheme="minorHAnsi" w:cstheme="minorHAnsi"/>
          <w:sz w:val="22"/>
          <w:szCs w:val="22"/>
        </w:rPr>
        <w:t>, Dept of EEE</w:t>
      </w:r>
      <w:r w:rsidR="002E629C" w:rsidRPr="008F66CA">
        <w:rPr>
          <w:rFonts w:asciiTheme="minorHAnsi" w:hAnsiTheme="minorHAnsi" w:cstheme="minorHAnsi"/>
          <w:sz w:val="22"/>
          <w:szCs w:val="22"/>
        </w:rPr>
        <w:t>,</w:t>
      </w:r>
      <w:r w:rsidRPr="008F66CA">
        <w:rPr>
          <w:rFonts w:asciiTheme="minorHAnsi" w:hAnsiTheme="minorHAnsi" w:cstheme="minorHAnsi"/>
          <w:sz w:val="22"/>
          <w:szCs w:val="22"/>
        </w:rPr>
        <w:t xml:space="preserve"> </w:t>
      </w:r>
      <w:r w:rsidR="005C6BA1" w:rsidRPr="008F66CA">
        <w:rPr>
          <w:rFonts w:asciiTheme="minorHAnsi" w:hAnsiTheme="minorHAnsi" w:cstheme="minorHAnsi"/>
          <w:sz w:val="22"/>
          <w:szCs w:val="22"/>
        </w:rPr>
        <w:t>Vikas  Engineering College, Nunna</w:t>
      </w:r>
      <w:r w:rsidR="002E629C" w:rsidRPr="008F66CA">
        <w:rPr>
          <w:rFonts w:asciiTheme="minorHAnsi" w:hAnsiTheme="minorHAnsi" w:cstheme="minorHAnsi"/>
          <w:sz w:val="22"/>
          <w:szCs w:val="22"/>
        </w:rPr>
        <w:t>;</w:t>
      </w:r>
      <w:r w:rsidRPr="008F66CA">
        <w:rPr>
          <w:rFonts w:asciiTheme="minorHAnsi" w:hAnsiTheme="minorHAnsi" w:cstheme="minorHAnsi"/>
          <w:sz w:val="22"/>
          <w:szCs w:val="22"/>
        </w:rPr>
        <w:t xml:space="preserve"> </w:t>
      </w:r>
      <w:r w:rsidR="009840DD" w:rsidRPr="008F66CA">
        <w:rPr>
          <w:rFonts w:asciiTheme="minorHAnsi" w:hAnsiTheme="minorHAnsi" w:cstheme="minorHAnsi"/>
          <w:sz w:val="22"/>
          <w:szCs w:val="22"/>
        </w:rPr>
        <w:t>Krishna</w:t>
      </w:r>
      <w:r w:rsidR="002E629C" w:rsidRPr="008F66CA">
        <w:rPr>
          <w:rFonts w:asciiTheme="minorHAnsi" w:hAnsiTheme="minorHAnsi" w:cstheme="minorHAnsi"/>
          <w:sz w:val="22"/>
          <w:szCs w:val="22"/>
        </w:rPr>
        <w:t xml:space="preserve"> (Dt); </w:t>
      </w:r>
      <w:r w:rsidR="009840DD" w:rsidRPr="008F66CA">
        <w:rPr>
          <w:rFonts w:asciiTheme="minorHAnsi" w:hAnsiTheme="minorHAnsi" w:cstheme="minorHAnsi"/>
          <w:sz w:val="22"/>
          <w:szCs w:val="22"/>
        </w:rPr>
        <w:t>A.P</w:t>
      </w:r>
      <w:r w:rsidR="002E629C" w:rsidRPr="008F66CA">
        <w:rPr>
          <w:rFonts w:asciiTheme="minorHAnsi" w:hAnsiTheme="minorHAnsi" w:cstheme="minorHAnsi"/>
          <w:sz w:val="22"/>
          <w:szCs w:val="22"/>
        </w:rPr>
        <w:t xml:space="preserve">, </w:t>
      </w:r>
      <w:r w:rsidR="002E629C" w:rsidRPr="008F66CA">
        <w:rPr>
          <w:rFonts w:asciiTheme="minorHAnsi" w:hAnsiTheme="minorHAnsi" w:cstheme="minorHAnsi"/>
          <w:sz w:val="22"/>
          <w:szCs w:val="22"/>
          <w:lang w:val="it-IT"/>
        </w:rPr>
        <w:t>India.</w:t>
      </w:r>
    </w:p>
    <w:p w:rsidR="00166D53" w:rsidRPr="008F66CA" w:rsidRDefault="00166D53" w:rsidP="00166D53">
      <w:pPr>
        <w:spacing w:after="0" w:line="240" w:lineRule="auto"/>
        <w:jc w:val="center"/>
        <w:rPr>
          <w:rFonts w:ascii="Times New Roman" w:hAnsi="Times New Roman" w:cs="Times New Roman"/>
          <w:sz w:val="24"/>
          <w:szCs w:val="24"/>
          <w:lang w:val="it-IT"/>
        </w:rPr>
      </w:pPr>
    </w:p>
    <w:p w:rsidR="002E629C" w:rsidRPr="008F66CA" w:rsidRDefault="002E629C" w:rsidP="00B15A24">
      <w:pPr>
        <w:spacing w:after="0" w:line="240" w:lineRule="auto"/>
        <w:jc w:val="center"/>
        <w:rPr>
          <w:rFonts w:ascii="Times New Roman" w:eastAsia="Times New Roman" w:hAnsi="Times New Roman" w:cs="Times New Roman"/>
          <w:b/>
          <w:sz w:val="24"/>
          <w:szCs w:val="24"/>
          <w:shd w:val="clear" w:color="auto" w:fill="FFFFFF"/>
        </w:rPr>
        <w:sectPr w:rsidR="002E629C" w:rsidRPr="008F66CA" w:rsidSect="001E3AA8">
          <w:type w:val="continuous"/>
          <w:pgSz w:w="12240" w:h="15840"/>
          <w:pgMar w:top="1440" w:right="864" w:bottom="864" w:left="1440" w:header="720" w:footer="720" w:gutter="0"/>
          <w:cols w:space="720"/>
          <w:docGrid w:linePitch="360"/>
        </w:sectPr>
      </w:pPr>
    </w:p>
    <w:p w:rsidR="00371D0D" w:rsidRPr="008F66CA" w:rsidRDefault="00166D53" w:rsidP="00371D0D">
      <w:pPr>
        <w:spacing w:after="0" w:line="240" w:lineRule="auto"/>
        <w:jc w:val="both"/>
        <w:rPr>
          <w:rFonts w:ascii="Times New Roman" w:hAnsi="Times New Roman" w:cs="Times New Roman"/>
          <w:sz w:val="24"/>
          <w:szCs w:val="24"/>
        </w:rPr>
      </w:pPr>
      <w:r w:rsidRPr="008F66CA">
        <w:rPr>
          <w:rFonts w:ascii="Times New Roman" w:hAnsi="Times New Roman" w:cs="Times New Roman"/>
          <w:b/>
          <w:sz w:val="24"/>
          <w:szCs w:val="24"/>
        </w:rPr>
        <w:lastRenderedPageBreak/>
        <w:t>ABSTRACT:</w:t>
      </w:r>
      <w:r w:rsidR="00F51142" w:rsidRPr="008F66CA">
        <w:rPr>
          <w:rFonts w:ascii="Times New Roman" w:hAnsi="Times New Roman" w:cs="Times New Roman"/>
          <w:b/>
          <w:sz w:val="24"/>
          <w:szCs w:val="24"/>
        </w:rPr>
        <w:t xml:space="preserve"> </w:t>
      </w:r>
      <w:r w:rsidR="00F51142" w:rsidRPr="008F66CA">
        <w:rPr>
          <w:rFonts w:ascii="Times New Roman" w:hAnsi="Times New Roman" w:cs="Times New Roman"/>
          <w:sz w:val="24"/>
          <w:szCs w:val="24"/>
        </w:rPr>
        <w:t>However</w:t>
      </w:r>
      <w:r w:rsidR="00371D0D" w:rsidRPr="008F66CA">
        <w:rPr>
          <w:rFonts w:ascii="Times New Roman" w:hAnsi="Times New Roman" w:cs="Times New Roman"/>
          <w:sz w:val="24"/>
          <w:szCs w:val="24"/>
        </w:rPr>
        <w:t xml:space="preserve"> existing distributed generation systems commonly use 3-leg inverters. In this project, the possibility of using a 4-leg inverter interface along with the existing units with 3-leg inverter is explored under various loads. Micro-grids (MG), mainly inverter based, are gaining more and more importance as they can accommodate various types of DGs effectively and for their superior power quality. A MG can be operated in two modes, grid connected and islanded mode. Each mode has its own control strategy. The general control philosophy within a micro grid is that sources must rely only on local information, yet must cooperate with other sources. To accomplish that goal, the proposed controller uses droop characteristics for active-power/frequency and reactive-power/voltage. The controller has been implemented in an actual micro grid that incorporated multiple sources. The main objective of the proposed controller is to inject a clean sinusoidal current to the grid, even in the presence of nonlinear/unbalanced loads and/or grid-voltage distortions. This is a novel way to mitigate the load unbalance by forming hybrid inverter interfaces instead of local unbalance compensators by using Matlab /Simulink. In this paper the performance of DG is tested for different loading conditions like balanced, unbalanced, linear and nonlinear conditions.</w:t>
      </w:r>
    </w:p>
    <w:p w:rsidR="005039CD" w:rsidRPr="008F66CA" w:rsidRDefault="005039CD" w:rsidP="00371D0D">
      <w:pPr>
        <w:spacing w:after="0" w:line="240" w:lineRule="auto"/>
        <w:jc w:val="both"/>
        <w:rPr>
          <w:rStyle w:val="snippet"/>
          <w:rFonts w:ascii="Times New Roman" w:hAnsi="Times New Roman" w:cs="Times New Roman"/>
          <w:sz w:val="24"/>
          <w:szCs w:val="24"/>
          <w:shd w:val="clear" w:color="auto" w:fill="FFFFFF"/>
        </w:rPr>
      </w:pPr>
      <w:r w:rsidRPr="008F66CA">
        <w:rPr>
          <w:rStyle w:val="snippet"/>
          <w:rFonts w:ascii="Times New Roman" w:hAnsi="Times New Roman" w:cs="Times New Roman"/>
          <w:b/>
          <w:sz w:val="24"/>
          <w:szCs w:val="24"/>
          <w:shd w:val="clear" w:color="auto" w:fill="FFFFFF"/>
        </w:rPr>
        <w:t>Key words</w:t>
      </w:r>
      <w:r w:rsidRPr="008F66CA">
        <w:rPr>
          <w:rStyle w:val="snippet"/>
          <w:rFonts w:ascii="Times New Roman" w:hAnsi="Times New Roman" w:cs="Times New Roman"/>
          <w:sz w:val="24"/>
          <w:szCs w:val="24"/>
          <w:shd w:val="clear" w:color="auto" w:fill="FFFFFF"/>
        </w:rPr>
        <w:t>-Distributed generation, 3-leg inverter, 4-leg inverter, unbalanced load.</w:t>
      </w:r>
    </w:p>
    <w:p w:rsidR="001E3AA8" w:rsidRPr="008F66CA" w:rsidRDefault="001E3AA8" w:rsidP="005039CD">
      <w:pPr>
        <w:spacing w:after="0" w:line="240" w:lineRule="auto"/>
        <w:jc w:val="both"/>
        <w:rPr>
          <w:rStyle w:val="snippet"/>
          <w:rFonts w:ascii="Times New Roman" w:hAnsi="Times New Roman" w:cs="Times New Roman"/>
          <w:b/>
          <w:i/>
          <w:sz w:val="24"/>
          <w:szCs w:val="24"/>
          <w:shd w:val="clear" w:color="auto" w:fill="FFFFFF"/>
        </w:rPr>
        <w:sectPr w:rsidR="001E3AA8" w:rsidRPr="008F66CA" w:rsidSect="001E3AA8">
          <w:type w:val="continuous"/>
          <w:pgSz w:w="12240" w:h="15840"/>
          <w:pgMar w:top="1440" w:right="864" w:bottom="864" w:left="1440" w:header="0" w:footer="0" w:gutter="0"/>
          <w:cols w:space="720"/>
          <w:docGrid w:linePitch="360"/>
        </w:sectPr>
      </w:pPr>
    </w:p>
    <w:p w:rsidR="005039CD" w:rsidRPr="008F66CA" w:rsidRDefault="005039CD" w:rsidP="005039CD">
      <w:pPr>
        <w:spacing w:after="0" w:line="240" w:lineRule="auto"/>
        <w:jc w:val="both"/>
        <w:rPr>
          <w:rStyle w:val="snippet"/>
          <w:rFonts w:ascii="Times New Roman" w:hAnsi="Times New Roman" w:cs="Times New Roman"/>
          <w:b/>
          <w:i/>
          <w:sz w:val="24"/>
          <w:szCs w:val="24"/>
          <w:shd w:val="clear" w:color="auto" w:fill="FFFFFF"/>
        </w:rPr>
      </w:pPr>
    </w:p>
    <w:p w:rsidR="00C40830" w:rsidRPr="008F66CA" w:rsidRDefault="00C769F9" w:rsidP="00166D53">
      <w:pPr>
        <w:pStyle w:val="ListParagraph"/>
        <w:numPr>
          <w:ilvl w:val="0"/>
          <w:numId w:val="3"/>
        </w:numPr>
        <w:spacing w:after="0" w:line="240" w:lineRule="auto"/>
        <w:jc w:val="center"/>
        <w:rPr>
          <w:rStyle w:val="snippet"/>
          <w:rFonts w:ascii="Times New Roman" w:hAnsi="Times New Roman" w:cs="Times New Roman"/>
          <w:b/>
          <w:sz w:val="24"/>
          <w:szCs w:val="24"/>
          <w:shd w:val="clear" w:color="auto" w:fill="FFFFFF"/>
        </w:rPr>
      </w:pPr>
      <w:r w:rsidRPr="008F66CA">
        <w:rPr>
          <w:rStyle w:val="snippet"/>
          <w:rFonts w:ascii="Times New Roman" w:hAnsi="Times New Roman" w:cs="Times New Roman"/>
          <w:b/>
          <w:sz w:val="24"/>
          <w:szCs w:val="24"/>
          <w:shd w:val="clear" w:color="auto" w:fill="FFFFFF"/>
        </w:rPr>
        <w:t>INTRODUCTION</w:t>
      </w:r>
    </w:p>
    <w:p w:rsidR="00166D53" w:rsidRPr="008F66CA" w:rsidRDefault="00166D53" w:rsidP="00166D53">
      <w:pPr>
        <w:pStyle w:val="ListParagraph"/>
        <w:spacing w:after="0" w:line="240" w:lineRule="auto"/>
        <w:ind w:left="1080"/>
        <w:rPr>
          <w:rStyle w:val="snippet"/>
          <w:rFonts w:ascii="Times New Roman" w:hAnsi="Times New Roman" w:cs="Times New Roman"/>
          <w:b/>
          <w:sz w:val="24"/>
          <w:szCs w:val="24"/>
          <w:shd w:val="clear" w:color="auto" w:fill="FFFFFF"/>
        </w:rPr>
      </w:pPr>
    </w:p>
    <w:p w:rsidR="00786179" w:rsidRDefault="00C40830" w:rsidP="00166D53">
      <w:pPr>
        <w:spacing w:after="0" w:line="240" w:lineRule="auto"/>
        <w:ind w:firstLine="720"/>
        <w:jc w:val="both"/>
        <w:rPr>
          <w:rStyle w:val="snippet"/>
          <w:rFonts w:ascii="Times New Roman" w:hAnsi="Times New Roman" w:cs="Times New Roman"/>
          <w:sz w:val="24"/>
          <w:szCs w:val="24"/>
          <w:shd w:val="clear" w:color="auto" w:fill="FFFFFF"/>
        </w:rPr>
      </w:pPr>
      <w:r w:rsidRPr="008F66CA">
        <w:rPr>
          <w:rStyle w:val="snippet"/>
          <w:rFonts w:ascii="Times New Roman" w:hAnsi="Times New Roman" w:cs="Times New Roman"/>
          <w:sz w:val="24"/>
          <w:szCs w:val="24"/>
          <w:shd w:val="clear" w:color="auto" w:fill="FFFFFF"/>
        </w:rPr>
        <w:t>In recent years, eco-friendly distributed generation</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 xml:space="preserve">systems (DGS) such as wind turbines, solar cells, and </w:t>
      </w:r>
      <w:r w:rsidR="00371D0D" w:rsidRPr="008F66CA">
        <w:rPr>
          <w:rStyle w:val="snippet"/>
          <w:rFonts w:ascii="Times New Roman" w:hAnsi="Times New Roman" w:cs="Times New Roman"/>
          <w:sz w:val="24"/>
          <w:szCs w:val="24"/>
          <w:shd w:val="clear" w:color="auto" w:fill="FFFFFF"/>
        </w:rPr>
        <w:t>fuel cells</w:t>
      </w:r>
      <w:r w:rsidRPr="008F66CA">
        <w:rPr>
          <w:rStyle w:val="snippet"/>
          <w:rFonts w:ascii="Times New Roman" w:hAnsi="Times New Roman" w:cs="Times New Roman"/>
          <w:sz w:val="24"/>
          <w:szCs w:val="24"/>
          <w:shd w:val="clear" w:color="auto" w:fill="FFFFFF"/>
        </w:rPr>
        <w:t xml:space="preserve"> are dramatically growing because they can fulfill </w:t>
      </w:r>
      <w:r w:rsidR="00371D0D" w:rsidRPr="008F66CA">
        <w:rPr>
          <w:rStyle w:val="snippet"/>
          <w:rFonts w:ascii="Times New Roman" w:hAnsi="Times New Roman" w:cs="Times New Roman"/>
          <w:sz w:val="24"/>
          <w:szCs w:val="24"/>
          <w:shd w:val="clear" w:color="auto" w:fill="FFFFFF"/>
        </w:rPr>
        <w:t>the increasing</w:t>
      </w:r>
      <w:r w:rsidRPr="008F66CA">
        <w:rPr>
          <w:rStyle w:val="snippet"/>
          <w:rFonts w:ascii="Times New Roman" w:hAnsi="Times New Roman" w:cs="Times New Roman"/>
          <w:sz w:val="24"/>
          <w:szCs w:val="24"/>
          <w:shd w:val="clear" w:color="auto" w:fill="FFFFFF"/>
        </w:rPr>
        <w:t xml:space="preserve"> demand of electric power due to the rapid </w:t>
      </w:r>
      <w:r w:rsidR="00371D0D" w:rsidRPr="008F66CA">
        <w:rPr>
          <w:rStyle w:val="snippet"/>
          <w:rFonts w:ascii="Times New Roman" w:hAnsi="Times New Roman" w:cs="Times New Roman"/>
          <w:sz w:val="24"/>
          <w:szCs w:val="24"/>
          <w:shd w:val="clear" w:color="auto" w:fill="FFFFFF"/>
        </w:rPr>
        <w:t>growth of</w:t>
      </w:r>
      <w:r w:rsidRPr="008F66CA">
        <w:rPr>
          <w:rStyle w:val="snippet"/>
          <w:rFonts w:ascii="Times New Roman" w:hAnsi="Times New Roman" w:cs="Times New Roman"/>
          <w:sz w:val="24"/>
          <w:szCs w:val="24"/>
          <w:shd w:val="clear" w:color="auto" w:fill="FFFFFF"/>
        </w:rPr>
        <w:t xml:space="preserve"> the economy and strict environmental </w:t>
      </w:r>
      <w:r w:rsidR="00371D0D" w:rsidRPr="008F66CA">
        <w:rPr>
          <w:rStyle w:val="snippet"/>
          <w:rFonts w:ascii="Times New Roman" w:hAnsi="Times New Roman" w:cs="Times New Roman"/>
          <w:sz w:val="24"/>
          <w:szCs w:val="24"/>
          <w:shd w:val="clear" w:color="auto" w:fill="FFFFFF"/>
        </w:rPr>
        <w:t>regulations regarding</w:t>
      </w:r>
      <w:r w:rsidRPr="008F66CA">
        <w:rPr>
          <w:rStyle w:val="snippet"/>
          <w:rFonts w:ascii="Times New Roman" w:hAnsi="Times New Roman" w:cs="Times New Roman"/>
          <w:sz w:val="24"/>
          <w:szCs w:val="24"/>
          <w:shd w:val="clear" w:color="auto" w:fill="FFFFFF"/>
        </w:rPr>
        <w:t xml:space="preserve"> greenhouse gas emissions. Generally, the DGSs</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 xml:space="preserve">are interconnected in parallel with the electric utility grid </w:t>
      </w:r>
      <w:r w:rsidR="00371D0D" w:rsidRPr="008F66CA">
        <w:rPr>
          <w:rStyle w:val="snippet"/>
          <w:rFonts w:ascii="Times New Roman" w:hAnsi="Times New Roman" w:cs="Times New Roman"/>
          <w:sz w:val="24"/>
          <w:szCs w:val="24"/>
          <w:shd w:val="clear" w:color="auto" w:fill="FFFFFF"/>
        </w:rPr>
        <w:t>and provide</w:t>
      </w:r>
      <w:r w:rsidRPr="008F66CA">
        <w:rPr>
          <w:rStyle w:val="snippet"/>
          <w:rFonts w:ascii="Times New Roman" w:hAnsi="Times New Roman" w:cs="Times New Roman"/>
          <w:sz w:val="24"/>
          <w:szCs w:val="24"/>
          <w:shd w:val="clear" w:color="auto" w:fill="FFFFFF"/>
        </w:rPr>
        <w:t xml:space="preserve"> maximum electric power to the grid. However, </w:t>
      </w:r>
      <w:r w:rsidR="00371D0D" w:rsidRPr="008F66CA">
        <w:rPr>
          <w:rStyle w:val="snippet"/>
          <w:rFonts w:ascii="Times New Roman" w:hAnsi="Times New Roman" w:cs="Times New Roman"/>
          <w:sz w:val="24"/>
          <w:szCs w:val="24"/>
          <w:shd w:val="clear" w:color="auto" w:fill="FFFFFF"/>
        </w:rPr>
        <w:t>there are</w:t>
      </w:r>
      <w:r w:rsidRPr="008F66CA">
        <w:rPr>
          <w:rStyle w:val="snippet"/>
          <w:rFonts w:ascii="Times New Roman" w:hAnsi="Times New Roman" w:cs="Times New Roman"/>
          <w:sz w:val="24"/>
          <w:szCs w:val="24"/>
          <w:shd w:val="clear" w:color="auto" w:fill="FFFFFF"/>
        </w:rPr>
        <w:t xml:space="preserve"> some areas (e.g., remote islands or villages) where </w:t>
      </w:r>
      <w:r w:rsidR="00371D0D" w:rsidRPr="008F66CA">
        <w:rPr>
          <w:rStyle w:val="snippet"/>
          <w:rFonts w:ascii="Times New Roman" w:hAnsi="Times New Roman" w:cs="Times New Roman"/>
          <w:sz w:val="24"/>
          <w:szCs w:val="24"/>
          <w:shd w:val="clear" w:color="auto" w:fill="FFFFFF"/>
        </w:rPr>
        <w:t>the connection</w:t>
      </w:r>
      <w:r w:rsidRPr="008F66CA">
        <w:rPr>
          <w:rStyle w:val="snippet"/>
          <w:rFonts w:ascii="Times New Roman" w:hAnsi="Times New Roman" w:cs="Times New Roman"/>
          <w:sz w:val="24"/>
          <w:szCs w:val="24"/>
          <w:shd w:val="clear" w:color="auto" w:fill="FFFFFF"/>
        </w:rPr>
        <w:t xml:space="preserve"> to the grid is expensive or impractical and </w:t>
      </w:r>
      <w:r w:rsidR="00371D0D" w:rsidRPr="008F66CA">
        <w:rPr>
          <w:rStyle w:val="snippet"/>
          <w:rFonts w:ascii="Times New Roman" w:hAnsi="Times New Roman" w:cs="Times New Roman"/>
          <w:sz w:val="24"/>
          <w:szCs w:val="24"/>
          <w:shd w:val="clear" w:color="auto" w:fill="FFFFFF"/>
        </w:rPr>
        <w:t>then small</w:t>
      </w:r>
      <w:r w:rsidRPr="008F66CA">
        <w:rPr>
          <w:rStyle w:val="snippet"/>
          <w:rFonts w:ascii="Times New Roman" w:hAnsi="Times New Roman" w:cs="Times New Roman"/>
          <w:sz w:val="24"/>
          <w:szCs w:val="24"/>
          <w:shd w:val="clear" w:color="auto" w:fill="FFFFFF"/>
        </w:rPr>
        <w:t xml:space="preserve"> scaled standalone DGSs are the only efficient </w:t>
      </w:r>
      <w:r w:rsidR="00371D0D" w:rsidRPr="008F66CA">
        <w:rPr>
          <w:rStyle w:val="snippet"/>
          <w:rFonts w:ascii="Times New Roman" w:hAnsi="Times New Roman" w:cs="Times New Roman"/>
          <w:sz w:val="24"/>
          <w:szCs w:val="24"/>
          <w:shd w:val="clear" w:color="auto" w:fill="FFFFFF"/>
        </w:rPr>
        <w:t>and economical</w:t>
      </w:r>
      <w:r w:rsidRPr="008F66CA">
        <w:rPr>
          <w:rStyle w:val="snippet"/>
          <w:rFonts w:ascii="Times New Roman" w:hAnsi="Times New Roman" w:cs="Times New Roman"/>
          <w:sz w:val="24"/>
          <w:szCs w:val="24"/>
          <w:shd w:val="clear" w:color="auto" w:fill="FFFFFF"/>
        </w:rPr>
        <w:t xml:space="preserve"> options. In such DGSs, depending on </w:t>
      </w:r>
      <w:r w:rsidR="00371D0D" w:rsidRPr="008F66CA">
        <w:rPr>
          <w:rStyle w:val="snippet"/>
          <w:rFonts w:ascii="Times New Roman" w:hAnsi="Times New Roman" w:cs="Times New Roman"/>
          <w:sz w:val="24"/>
          <w:szCs w:val="24"/>
          <w:shd w:val="clear" w:color="auto" w:fill="FFFFFF"/>
        </w:rPr>
        <w:t>consumers “power</w:t>
      </w:r>
      <w:r w:rsidRPr="008F66CA">
        <w:rPr>
          <w:rStyle w:val="snippet"/>
          <w:rFonts w:ascii="Times New Roman" w:hAnsi="Times New Roman" w:cs="Times New Roman"/>
          <w:sz w:val="24"/>
          <w:szCs w:val="24"/>
          <w:shd w:val="clear" w:color="auto" w:fill="FFFFFF"/>
        </w:rPr>
        <w:t xml:space="preserve"> demand, there are situations where some DGSs</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 xml:space="preserve">operate in parallel or </w:t>
      </w:r>
    </w:p>
    <w:p w:rsidR="00786179" w:rsidRDefault="00786179" w:rsidP="00166D53">
      <w:pPr>
        <w:spacing w:after="0" w:line="240" w:lineRule="auto"/>
        <w:ind w:firstLine="720"/>
        <w:jc w:val="both"/>
        <w:rPr>
          <w:rStyle w:val="snippet"/>
          <w:rFonts w:ascii="Times New Roman" w:hAnsi="Times New Roman" w:cs="Times New Roman"/>
          <w:sz w:val="24"/>
          <w:szCs w:val="24"/>
          <w:shd w:val="clear" w:color="auto" w:fill="FFFFFF"/>
        </w:rPr>
      </w:pPr>
    </w:p>
    <w:p w:rsidR="00166D53" w:rsidRPr="008F66CA" w:rsidRDefault="00C40830" w:rsidP="006F7665">
      <w:pPr>
        <w:spacing w:after="0" w:line="240" w:lineRule="auto"/>
        <w:ind w:firstLine="720"/>
        <w:jc w:val="both"/>
        <w:rPr>
          <w:rStyle w:val="snippet"/>
          <w:rFonts w:ascii="Times New Roman" w:hAnsi="Times New Roman" w:cs="Times New Roman"/>
          <w:sz w:val="24"/>
          <w:szCs w:val="24"/>
          <w:shd w:val="clear" w:color="auto" w:fill="FFFFFF"/>
        </w:rPr>
      </w:pPr>
      <w:r w:rsidRPr="008F66CA">
        <w:rPr>
          <w:rStyle w:val="snippet"/>
          <w:rFonts w:ascii="Times New Roman" w:hAnsi="Times New Roman" w:cs="Times New Roman"/>
          <w:sz w:val="24"/>
          <w:szCs w:val="24"/>
          <w:shd w:val="clear" w:color="auto" w:fill="FFFFFF"/>
        </w:rPr>
        <w:t>independently. In either case, a stable</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operation of each DGS unit is as important as the stability of</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the parallel operating DGSs in which the proper load sharing</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of each unit is one of main research issues since the voltage</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controller is commonly used in a single DGS unit or multipleDGS units. For this reason, the voltage controller design for a</w:t>
      </w:r>
      <w:r w:rsidR="00A43021"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 xml:space="preserve">single DGS unit, which can guarantee a good </w:t>
      </w:r>
      <w:r w:rsidR="00A43021" w:rsidRPr="008F66CA">
        <w:rPr>
          <w:rStyle w:val="snippet"/>
          <w:rFonts w:ascii="Times New Roman" w:hAnsi="Times New Roman" w:cs="Times New Roman"/>
          <w:sz w:val="24"/>
          <w:szCs w:val="24"/>
          <w:shd w:val="clear" w:color="auto" w:fill="FFFFFF"/>
        </w:rPr>
        <w:t>voltage regulation</w:t>
      </w:r>
      <w:r w:rsidRPr="008F66CA">
        <w:rPr>
          <w:rStyle w:val="snippet"/>
          <w:rFonts w:ascii="Times New Roman" w:hAnsi="Times New Roman" w:cs="Times New Roman"/>
          <w:sz w:val="24"/>
          <w:szCs w:val="24"/>
          <w:shd w:val="clear" w:color="auto" w:fill="FFFFFF"/>
        </w:rPr>
        <w:t xml:space="preserve"> under unbalanced and nonlinear loads, is </w:t>
      </w:r>
      <w:r w:rsidR="00B40145" w:rsidRPr="008F66CA">
        <w:rPr>
          <w:rStyle w:val="snippet"/>
          <w:rFonts w:ascii="Times New Roman" w:hAnsi="Times New Roman" w:cs="Times New Roman"/>
          <w:sz w:val="24"/>
          <w:szCs w:val="24"/>
          <w:shd w:val="clear" w:color="auto" w:fill="FFFFFF"/>
        </w:rPr>
        <w:t>an interesting</w:t>
      </w:r>
      <w:r w:rsidRPr="008F66CA">
        <w:rPr>
          <w:rStyle w:val="snippet"/>
          <w:rFonts w:ascii="Times New Roman" w:hAnsi="Times New Roman" w:cs="Times New Roman"/>
          <w:sz w:val="24"/>
          <w:szCs w:val="24"/>
          <w:shd w:val="clear" w:color="auto" w:fill="FFFFFF"/>
        </w:rPr>
        <w:t xml:space="preserve"> topic in the field of the DGSs control.</w:t>
      </w:r>
      <w:r w:rsidR="00076C9C" w:rsidRPr="008F66CA">
        <w:rPr>
          <w:rStyle w:val="snippet"/>
          <w:rFonts w:ascii="Times New Roman" w:hAnsi="Times New Roman" w:cs="Times New Roman"/>
          <w:sz w:val="24"/>
          <w:szCs w:val="24"/>
          <w:shd w:val="clear" w:color="auto" w:fill="FFFFFF"/>
        </w:rPr>
        <w:t>For the purpose of improving the quality of inverter</w:t>
      </w:r>
      <w:r w:rsidR="00A43021" w:rsidRPr="008F66CA">
        <w:rPr>
          <w:rStyle w:val="snippet"/>
          <w:rFonts w:ascii="Times New Roman" w:hAnsi="Times New Roman" w:cs="Times New Roman"/>
          <w:sz w:val="24"/>
          <w:szCs w:val="24"/>
          <w:shd w:val="clear" w:color="auto" w:fill="FFFFFF"/>
        </w:rPr>
        <w:t xml:space="preserve"> </w:t>
      </w:r>
      <w:r w:rsidR="00076C9C" w:rsidRPr="008F66CA">
        <w:rPr>
          <w:rStyle w:val="snippet"/>
          <w:rFonts w:ascii="Times New Roman" w:hAnsi="Times New Roman" w:cs="Times New Roman"/>
          <w:sz w:val="24"/>
          <w:szCs w:val="24"/>
          <w:shd w:val="clear" w:color="auto" w:fill="FFFFFF"/>
        </w:rPr>
        <w:t xml:space="preserve">output voltage, many researchers are working </w:t>
      </w:r>
      <w:r w:rsidR="00A43021" w:rsidRPr="008F66CA">
        <w:rPr>
          <w:rStyle w:val="snippet"/>
          <w:rFonts w:ascii="Times New Roman" w:hAnsi="Times New Roman" w:cs="Times New Roman"/>
          <w:sz w:val="24"/>
          <w:szCs w:val="24"/>
          <w:shd w:val="clear" w:color="auto" w:fill="FFFFFF"/>
        </w:rPr>
        <w:t>on designing</w:t>
      </w:r>
      <w:r w:rsidR="00076C9C" w:rsidRPr="008F66CA">
        <w:rPr>
          <w:rStyle w:val="snippet"/>
          <w:rFonts w:ascii="Times New Roman" w:hAnsi="Times New Roman" w:cs="Times New Roman"/>
          <w:sz w:val="24"/>
          <w:szCs w:val="24"/>
          <w:shd w:val="clear" w:color="auto" w:fill="FFFFFF"/>
        </w:rPr>
        <w:t xml:space="preserve"> the controllers for dc–ac power </w:t>
      </w:r>
      <w:r w:rsidR="00A43021" w:rsidRPr="008F66CA">
        <w:rPr>
          <w:rStyle w:val="snippet"/>
          <w:rFonts w:ascii="Times New Roman" w:hAnsi="Times New Roman" w:cs="Times New Roman"/>
          <w:sz w:val="24"/>
          <w:szCs w:val="24"/>
          <w:shd w:val="clear" w:color="auto" w:fill="FFFFFF"/>
        </w:rPr>
        <w:t>converters. In</w:t>
      </w:r>
      <w:r w:rsidR="00076C9C" w:rsidRPr="008F66CA">
        <w:rPr>
          <w:rStyle w:val="snippet"/>
          <w:rFonts w:ascii="Times New Roman" w:hAnsi="Times New Roman" w:cs="Times New Roman"/>
          <w:sz w:val="24"/>
          <w:szCs w:val="24"/>
          <w:shd w:val="clear" w:color="auto" w:fill="FFFFFF"/>
        </w:rPr>
        <w:t xml:space="preserve"> a robust controller is developed </w:t>
      </w:r>
      <w:r w:rsidR="00B40145" w:rsidRPr="008F66CA">
        <w:rPr>
          <w:rStyle w:val="snippet"/>
          <w:rFonts w:ascii="Times New Roman" w:hAnsi="Times New Roman" w:cs="Times New Roman"/>
          <w:sz w:val="24"/>
          <w:szCs w:val="24"/>
          <w:shd w:val="clear" w:color="auto" w:fill="FFFFFF"/>
        </w:rPr>
        <w:t>for balanced</w:t>
      </w:r>
      <w:r w:rsidR="00076C9C" w:rsidRPr="008F66CA">
        <w:rPr>
          <w:rStyle w:val="snippet"/>
          <w:rFonts w:ascii="Times New Roman" w:hAnsi="Times New Roman" w:cs="Times New Roman"/>
          <w:sz w:val="24"/>
          <w:szCs w:val="24"/>
          <w:shd w:val="clear" w:color="auto" w:fill="FFFFFF"/>
        </w:rPr>
        <w:t xml:space="preserve"> and unbalanced systems, which considers </w:t>
      </w:r>
      <w:r w:rsidR="00B40145" w:rsidRPr="008F66CA">
        <w:rPr>
          <w:rStyle w:val="snippet"/>
          <w:rFonts w:ascii="Times New Roman" w:hAnsi="Times New Roman" w:cs="Times New Roman"/>
          <w:sz w:val="24"/>
          <w:szCs w:val="24"/>
          <w:shd w:val="clear" w:color="auto" w:fill="FFFFFF"/>
        </w:rPr>
        <w:t>the uncertainties</w:t>
      </w:r>
      <w:r w:rsidR="00076C9C" w:rsidRPr="008F66CA">
        <w:rPr>
          <w:rStyle w:val="snippet"/>
          <w:rFonts w:ascii="Times New Roman" w:hAnsi="Times New Roman" w:cs="Times New Roman"/>
          <w:sz w:val="24"/>
          <w:szCs w:val="24"/>
          <w:shd w:val="clear" w:color="auto" w:fill="FFFFFF"/>
        </w:rPr>
        <w:t xml:space="preserve"> of the load parameters. However, nonlinear load</w:t>
      </w:r>
      <w:r w:rsidR="00B40145" w:rsidRPr="008F66CA">
        <w:rPr>
          <w:rStyle w:val="snippet"/>
          <w:rFonts w:ascii="Times New Roman" w:hAnsi="Times New Roman" w:cs="Times New Roman"/>
          <w:sz w:val="24"/>
          <w:szCs w:val="24"/>
          <w:shd w:val="clear" w:color="auto" w:fill="FFFFFF"/>
        </w:rPr>
        <w:t xml:space="preserve"> </w:t>
      </w:r>
      <w:r w:rsidR="00076C9C" w:rsidRPr="008F66CA">
        <w:rPr>
          <w:rStyle w:val="snippet"/>
          <w:rFonts w:ascii="Times New Roman" w:hAnsi="Times New Roman" w:cs="Times New Roman"/>
          <w:sz w:val="24"/>
          <w:szCs w:val="24"/>
          <w:shd w:val="clear" w:color="auto" w:fill="FFFFFF"/>
        </w:rPr>
        <w:t xml:space="preserve">is not fully addressed. In a </w:t>
      </w:r>
      <w:r w:rsidR="00076C9C" w:rsidRPr="008F66CA">
        <w:rPr>
          <w:rStyle w:val="snippet"/>
          <w:rFonts w:ascii="Times New Roman" w:hAnsi="Times New Roman" w:cs="Times New Roman"/>
          <w:sz w:val="24"/>
          <w:szCs w:val="24"/>
          <w:shd w:val="clear" w:color="auto" w:fill="FFFFFF"/>
        </w:rPr>
        <w:lastRenderedPageBreak/>
        <w:t xml:space="preserve">repetitive control is used </w:t>
      </w:r>
      <w:r w:rsidR="00B40145" w:rsidRPr="008F66CA">
        <w:rPr>
          <w:rStyle w:val="snippet"/>
          <w:rFonts w:ascii="Times New Roman" w:hAnsi="Times New Roman" w:cs="Times New Roman"/>
          <w:sz w:val="24"/>
          <w:szCs w:val="24"/>
          <w:shd w:val="clear" w:color="auto" w:fill="FFFFFF"/>
        </w:rPr>
        <w:t>to regulate</w:t>
      </w:r>
      <w:r w:rsidR="00076C9C" w:rsidRPr="008F66CA">
        <w:rPr>
          <w:rStyle w:val="snippet"/>
          <w:rFonts w:ascii="Times New Roman" w:hAnsi="Times New Roman" w:cs="Times New Roman"/>
          <w:sz w:val="24"/>
          <w:szCs w:val="24"/>
          <w:shd w:val="clear" w:color="auto" w:fill="FFFFFF"/>
        </w:rPr>
        <w:t xml:space="preserve"> the UPS inverters. However, the slow response </w:t>
      </w:r>
      <w:r w:rsidR="00503951" w:rsidRPr="008F66CA">
        <w:rPr>
          <w:rStyle w:val="snippet"/>
          <w:rFonts w:ascii="Times New Roman" w:hAnsi="Times New Roman" w:cs="Times New Roman"/>
          <w:sz w:val="24"/>
          <w:szCs w:val="24"/>
          <w:shd w:val="clear" w:color="auto" w:fill="FFFFFF"/>
        </w:rPr>
        <w:t>and lack</w:t>
      </w:r>
      <w:r w:rsidR="00076C9C" w:rsidRPr="008F66CA">
        <w:rPr>
          <w:rStyle w:val="snippet"/>
          <w:rFonts w:ascii="Times New Roman" w:hAnsi="Times New Roman" w:cs="Times New Roman"/>
          <w:sz w:val="24"/>
          <w:szCs w:val="24"/>
          <w:shd w:val="clear" w:color="auto" w:fill="FFFFFF"/>
        </w:rPr>
        <w:t xml:space="preserve"> </w:t>
      </w:r>
    </w:p>
    <w:p w:rsidR="00076C9C" w:rsidRPr="008F66CA" w:rsidRDefault="00076C9C" w:rsidP="00166D53">
      <w:pPr>
        <w:spacing w:after="0" w:line="240" w:lineRule="auto"/>
        <w:jc w:val="both"/>
        <w:rPr>
          <w:rStyle w:val="snippet"/>
          <w:rFonts w:ascii="Times New Roman" w:hAnsi="Times New Roman" w:cs="Times New Roman"/>
          <w:sz w:val="24"/>
          <w:szCs w:val="24"/>
          <w:shd w:val="clear" w:color="auto" w:fill="FFFFFF"/>
        </w:rPr>
      </w:pPr>
      <w:r w:rsidRPr="008F66CA">
        <w:rPr>
          <w:rStyle w:val="snippet"/>
          <w:rFonts w:ascii="Times New Roman" w:hAnsi="Times New Roman" w:cs="Times New Roman"/>
          <w:sz w:val="24"/>
          <w:szCs w:val="24"/>
          <w:shd w:val="clear" w:color="auto" w:fill="FFFFFF"/>
        </w:rPr>
        <w:t xml:space="preserve">of the systematic method to stabilize the error </w:t>
      </w:r>
      <w:r w:rsidR="00503951" w:rsidRPr="008F66CA">
        <w:rPr>
          <w:rStyle w:val="snippet"/>
          <w:rFonts w:ascii="Times New Roman" w:hAnsi="Times New Roman" w:cs="Times New Roman"/>
          <w:sz w:val="24"/>
          <w:szCs w:val="24"/>
          <w:shd w:val="clear" w:color="auto" w:fill="FFFFFF"/>
        </w:rPr>
        <w:t>dynamics with</w:t>
      </w:r>
      <w:r w:rsidRPr="008F66CA">
        <w:rPr>
          <w:rStyle w:val="snippet"/>
          <w:rFonts w:ascii="Times New Roman" w:hAnsi="Times New Roman" w:cs="Times New Roman"/>
          <w:sz w:val="24"/>
          <w:szCs w:val="24"/>
          <w:shd w:val="clear" w:color="auto" w:fill="FFFFFF"/>
        </w:rPr>
        <w:t xml:space="preserve"> the repetitive control are being the main problems. In</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 xml:space="preserve">an alternative control strategy with a feed </w:t>
      </w:r>
      <w:r w:rsidR="00503951" w:rsidRPr="008F66CA">
        <w:rPr>
          <w:rStyle w:val="snippet"/>
          <w:rFonts w:ascii="Times New Roman" w:hAnsi="Times New Roman" w:cs="Times New Roman"/>
          <w:sz w:val="24"/>
          <w:szCs w:val="24"/>
          <w:shd w:val="clear" w:color="auto" w:fill="FFFFFF"/>
        </w:rPr>
        <w:t>forward compensation</w:t>
      </w:r>
      <w:r w:rsidRPr="008F66CA">
        <w:rPr>
          <w:rStyle w:val="snippet"/>
          <w:rFonts w:ascii="Times New Roman" w:hAnsi="Times New Roman" w:cs="Times New Roman"/>
          <w:sz w:val="24"/>
          <w:szCs w:val="24"/>
          <w:shd w:val="clear" w:color="auto" w:fill="FFFFFF"/>
        </w:rPr>
        <w:t xml:space="preserve"> component can significantly mitigate </w:t>
      </w:r>
      <w:r w:rsidR="00503951" w:rsidRPr="008F66CA">
        <w:rPr>
          <w:rStyle w:val="snippet"/>
          <w:rFonts w:ascii="Times New Roman" w:hAnsi="Times New Roman" w:cs="Times New Roman"/>
          <w:sz w:val="24"/>
          <w:szCs w:val="24"/>
          <w:shd w:val="clear" w:color="auto" w:fill="FFFFFF"/>
        </w:rPr>
        <w:t>the effect</w:t>
      </w:r>
      <w:r w:rsidRPr="008F66CA">
        <w:rPr>
          <w:rStyle w:val="snippet"/>
          <w:rFonts w:ascii="Times New Roman" w:hAnsi="Times New Roman" w:cs="Times New Roman"/>
          <w:sz w:val="24"/>
          <w:szCs w:val="24"/>
          <w:shd w:val="clear" w:color="auto" w:fill="FFFFFF"/>
        </w:rPr>
        <w:t xml:space="preserve"> of load disturbance and make the controller </w:t>
      </w:r>
      <w:r w:rsidR="00503951" w:rsidRPr="008F66CA">
        <w:rPr>
          <w:rStyle w:val="snippet"/>
          <w:rFonts w:ascii="Times New Roman" w:hAnsi="Times New Roman" w:cs="Times New Roman"/>
          <w:sz w:val="24"/>
          <w:szCs w:val="24"/>
          <w:shd w:val="clear" w:color="auto" w:fill="FFFFFF"/>
        </w:rPr>
        <w:t>design simple</w:t>
      </w:r>
      <w:r w:rsidRPr="008F66CA">
        <w:rPr>
          <w:rStyle w:val="snippet"/>
          <w:rFonts w:ascii="Times New Roman" w:hAnsi="Times New Roman" w:cs="Times New Roman"/>
          <w:sz w:val="24"/>
          <w:szCs w:val="24"/>
          <w:shd w:val="clear" w:color="auto" w:fill="FFFFFF"/>
        </w:rPr>
        <w:t xml:space="preserve">. Nevertheless, the application of this method is </w:t>
      </w:r>
      <w:r w:rsidR="00066D79" w:rsidRPr="008F66CA">
        <w:rPr>
          <w:rStyle w:val="snippet"/>
          <w:rFonts w:ascii="Times New Roman" w:hAnsi="Times New Roman" w:cs="Times New Roman"/>
          <w:sz w:val="24"/>
          <w:szCs w:val="24"/>
          <w:shd w:val="clear" w:color="auto" w:fill="FFFFFF"/>
        </w:rPr>
        <w:t>mainly limited</w:t>
      </w:r>
      <w:r w:rsidRPr="008F66CA">
        <w:rPr>
          <w:rStyle w:val="snippet"/>
          <w:rFonts w:ascii="Times New Roman" w:hAnsi="Times New Roman" w:cs="Times New Roman"/>
          <w:sz w:val="24"/>
          <w:szCs w:val="24"/>
          <w:shd w:val="clear" w:color="auto" w:fill="FFFFFF"/>
        </w:rPr>
        <w:t xml:space="preserve"> to balanced load conditions. In a current </w:t>
      </w:r>
      <w:r w:rsidR="00066D79" w:rsidRPr="008F66CA">
        <w:rPr>
          <w:rStyle w:val="snippet"/>
          <w:rFonts w:ascii="Times New Roman" w:hAnsi="Times New Roman" w:cs="Times New Roman"/>
          <w:sz w:val="24"/>
          <w:szCs w:val="24"/>
          <w:shd w:val="clear" w:color="auto" w:fill="FFFFFF"/>
        </w:rPr>
        <w:t>control technique</w:t>
      </w:r>
      <w:r w:rsidRPr="008F66CA">
        <w:rPr>
          <w:rStyle w:val="snippet"/>
          <w:rFonts w:ascii="Times New Roman" w:hAnsi="Times New Roman" w:cs="Times New Roman"/>
          <w:sz w:val="24"/>
          <w:szCs w:val="24"/>
          <w:shd w:val="clear" w:color="auto" w:fill="FFFFFF"/>
        </w:rPr>
        <w:t xml:space="preserve"> based on the spatial repetitive control is applied to</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a single-phase inverter and it also improves the performance</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of the current controller by estimating the disturbances.</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Although this control can obtain good results under nonlinear</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load, it may not guarantee a good voltage tracking capacity</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for a three-phase system. In a robust servomechanism voltage</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controller and a discrete-time sliding mode current controller</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are presented to control a single distributed generation unit in</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a standalone mode which can operate well under a sudden</w:t>
      </w:r>
      <w:r w:rsidR="00371D0D" w:rsidRPr="008F66CA">
        <w:rPr>
          <w:rStyle w:val="snippet"/>
          <w:rFonts w:ascii="Times New Roman" w:hAnsi="Times New Roman" w:cs="Times New Roman"/>
          <w:sz w:val="24"/>
          <w:szCs w:val="24"/>
          <w:shd w:val="clear" w:color="auto" w:fill="FFFFFF"/>
        </w:rPr>
        <w:t xml:space="preserve"> </w:t>
      </w:r>
      <w:r w:rsidRPr="008F66CA">
        <w:rPr>
          <w:rStyle w:val="snippet"/>
          <w:rFonts w:ascii="Times New Roman" w:hAnsi="Times New Roman" w:cs="Times New Roman"/>
          <w:sz w:val="24"/>
          <w:szCs w:val="24"/>
          <w:shd w:val="clear" w:color="auto" w:fill="FFFFFF"/>
        </w:rPr>
        <w:t>load change, an unbalanced load, and a nonlinear load.</w:t>
      </w:r>
    </w:p>
    <w:p w:rsidR="002235FF" w:rsidRPr="008F66CA" w:rsidRDefault="002235FF" w:rsidP="00E1256A">
      <w:pPr>
        <w:spacing w:after="0" w:line="240" w:lineRule="auto"/>
        <w:jc w:val="both"/>
        <w:rPr>
          <w:rFonts w:ascii="Times New Roman" w:hAnsi="Times New Roman" w:cs="Times New Roman"/>
          <w:sz w:val="24"/>
          <w:szCs w:val="24"/>
        </w:rPr>
      </w:pPr>
    </w:p>
    <w:p w:rsidR="0028643B" w:rsidRPr="008F66CA" w:rsidRDefault="0028643B" w:rsidP="001D7F4F">
      <w:pPr>
        <w:spacing w:after="0" w:line="240" w:lineRule="auto"/>
        <w:jc w:val="center"/>
        <w:rPr>
          <w:rFonts w:ascii="Times New Roman" w:hAnsi="Times New Roman" w:cs="Times New Roman"/>
          <w:b/>
          <w:sz w:val="24"/>
          <w:szCs w:val="24"/>
        </w:rPr>
      </w:pPr>
      <w:r w:rsidRPr="008F66CA">
        <w:rPr>
          <w:rFonts w:ascii="Times New Roman" w:hAnsi="Times New Roman" w:cs="Times New Roman"/>
          <w:b/>
          <w:noProof/>
          <w:sz w:val="24"/>
          <w:szCs w:val="24"/>
        </w:rPr>
        <w:drawing>
          <wp:inline distT="0" distB="0" distL="0" distR="0">
            <wp:extent cx="2816499" cy="1069675"/>
            <wp:effectExtent l="19050" t="0" r="290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srcRect t="6287" b="5142"/>
                    <a:stretch/>
                  </pic:blipFill>
                  <pic:spPr bwMode="auto">
                    <a:xfrm>
                      <a:off x="0" y="0"/>
                      <a:ext cx="2816227" cy="10695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Fig.1: 3-leg inverter with split DC link capacitor.</w:t>
      </w:r>
    </w:p>
    <w:p w:rsidR="00166D53" w:rsidRPr="008F66CA" w:rsidRDefault="0028643B" w:rsidP="00786179">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Nevertheless this is the most popularly </w:t>
      </w:r>
      <w:r w:rsidR="00371D0D" w:rsidRPr="008F66CA">
        <w:rPr>
          <w:rFonts w:ascii="Times New Roman" w:hAnsi="Times New Roman" w:cs="Times New Roman"/>
          <w:sz w:val="24"/>
          <w:szCs w:val="24"/>
        </w:rPr>
        <w:t>used topology</w:t>
      </w:r>
      <w:r w:rsidRPr="008F66CA">
        <w:rPr>
          <w:rFonts w:ascii="Times New Roman" w:hAnsi="Times New Roman" w:cs="Times New Roman"/>
          <w:sz w:val="24"/>
          <w:szCs w:val="24"/>
        </w:rPr>
        <w:t xml:space="preserve"> for 3-phase, 4-wire DG system. Both the </w:t>
      </w:r>
      <w:r w:rsidR="00371D0D" w:rsidRPr="008F66CA">
        <w:rPr>
          <w:rFonts w:ascii="Times New Roman" w:hAnsi="Times New Roman" w:cs="Times New Roman"/>
          <w:sz w:val="24"/>
          <w:szCs w:val="24"/>
        </w:rPr>
        <w:t>topologies fail</w:t>
      </w:r>
      <w:r w:rsidRPr="008F66CA">
        <w:rPr>
          <w:rFonts w:ascii="Times New Roman" w:hAnsi="Times New Roman" w:cs="Times New Roman"/>
          <w:sz w:val="24"/>
          <w:szCs w:val="24"/>
        </w:rPr>
        <w:t xml:space="preserve"> while feeding a 3-phase, 4-wire unbalanced load. Hence additional unbalanced load compensators are usually </w:t>
      </w:r>
      <w:r w:rsidR="00371D0D" w:rsidRPr="008F66CA">
        <w:rPr>
          <w:rFonts w:ascii="Times New Roman" w:hAnsi="Times New Roman" w:cs="Times New Roman"/>
          <w:sz w:val="24"/>
          <w:szCs w:val="24"/>
        </w:rPr>
        <w:t>provided near</w:t>
      </w:r>
      <w:r w:rsidRPr="008F66CA">
        <w:rPr>
          <w:rFonts w:ascii="Times New Roman" w:hAnsi="Times New Roman" w:cs="Times New Roman"/>
          <w:sz w:val="24"/>
          <w:szCs w:val="24"/>
        </w:rPr>
        <w:t xml:space="preserve"> the unbalanced load end. However with the adve</w:t>
      </w:r>
      <w:r w:rsidR="002235FF" w:rsidRPr="008F66CA">
        <w:rPr>
          <w:rFonts w:ascii="Times New Roman" w:hAnsi="Times New Roman" w:cs="Times New Roman"/>
          <w:sz w:val="24"/>
          <w:szCs w:val="24"/>
        </w:rPr>
        <w:t>nt of 4-leg inverters (see Fig.</w:t>
      </w:r>
      <w:r w:rsidRPr="008F66CA">
        <w:rPr>
          <w:rFonts w:ascii="Times New Roman" w:hAnsi="Times New Roman" w:cs="Times New Roman"/>
          <w:sz w:val="24"/>
          <w:szCs w:val="24"/>
        </w:rPr>
        <w:t xml:space="preserve">3),it is possible to handle unbalanced loads without </w:t>
      </w:r>
      <w:r w:rsidR="00371D0D" w:rsidRPr="008F66CA">
        <w:rPr>
          <w:rFonts w:ascii="Times New Roman" w:hAnsi="Times New Roman" w:cs="Times New Roman"/>
          <w:sz w:val="24"/>
          <w:szCs w:val="24"/>
        </w:rPr>
        <w:t>affecting terminal</w:t>
      </w:r>
      <w:r w:rsidRPr="008F66CA">
        <w:rPr>
          <w:rFonts w:ascii="Times New Roman" w:hAnsi="Times New Roman" w:cs="Times New Roman"/>
          <w:sz w:val="24"/>
          <w:szCs w:val="24"/>
        </w:rPr>
        <w:t xml:space="preserve"> voltages [6], [7]. The load neutral can be connected to the center of </w:t>
      </w:r>
      <w:r w:rsidRPr="008F66CA">
        <w:rPr>
          <w:rFonts w:ascii="Times New Roman" w:hAnsi="Times New Roman" w:cs="Times New Roman"/>
          <w:sz w:val="24"/>
          <w:szCs w:val="24"/>
        </w:rPr>
        <w:lastRenderedPageBreak/>
        <w:t xml:space="preserve">fourth leg and zero sequence currents </w:t>
      </w:r>
      <w:r w:rsidR="00371D0D" w:rsidRPr="008F66CA">
        <w:rPr>
          <w:rFonts w:ascii="Times New Roman" w:hAnsi="Times New Roman" w:cs="Times New Roman"/>
          <w:sz w:val="24"/>
          <w:szCs w:val="24"/>
        </w:rPr>
        <w:t>flowing through</w:t>
      </w:r>
      <w:r w:rsidRPr="008F66CA">
        <w:rPr>
          <w:rFonts w:ascii="Times New Roman" w:hAnsi="Times New Roman" w:cs="Times New Roman"/>
          <w:sz w:val="24"/>
          <w:szCs w:val="24"/>
        </w:rPr>
        <w:t xml:space="preserve"> neutral can be controlled.</w:t>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805158" cy="182017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srcRect t="7779"/>
                    <a:stretch/>
                  </pic:blipFill>
                  <pic:spPr bwMode="auto">
                    <a:xfrm>
                      <a:off x="0" y="0"/>
                      <a:ext cx="2809240" cy="18228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643B" w:rsidRPr="008F66CA" w:rsidRDefault="002235FF" w:rsidP="001D7F4F">
      <w:pPr>
        <w:spacing w:after="0" w:line="240" w:lineRule="auto"/>
        <w:ind w:firstLine="720"/>
        <w:jc w:val="center"/>
        <w:rPr>
          <w:rFonts w:ascii="Times New Roman" w:hAnsi="Times New Roman" w:cs="Times New Roman"/>
          <w:sz w:val="24"/>
          <w:szCs w:val="24"/>
        </w:rPr>
      </w:pPr>
      <w:r w:rsidRPr="008F66CA">
        <w:rPr>
          <w:rFonts w:ascii="Times New Roman" w:hAnsi="Times New Roman" w:cs="Times New Roman"/>
          <w:sz w:val="24"/>
          <w:szCs w:val="24"/>
        </w:rPr>
        <w:t>Fig.</w:t>
      </w:r>
      <w:r w:rsidR="0028643B" w:rsidRPr="008F66CA">
        <w:rPr>
          <w:rFonts w:ascii="Times New Roman" w:hAnsi="Times New Roman" w:cs="Times New Roman"/>
          <w:sz w:val="24"/>
          <w:szCs w:val="24"/>
        </w:rPr>
        <w:t>2: 3-leg inverter interface with -Y transformer.</w:t>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611372" cy="162176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608091" cy="1619728"/>
                    </a:xfrm>
                    <a:prstGeom prst="rect">
                      <a:avLst/>
                    </a:prstGeom>
                    <a:noFill/>
                    <a:ln w="9525">
                      <a:noFill/>
                      <a:miter lim="800000"/>
                      <a:headEnd/>
                      <a:tailEnd/>
                    </a:ln>
                  </pic:spPr>
                </pic:pic>
              </a:graphicData>
            </a:graphic>
          </wp:inline>
        </w:drawing>
      </w:r>
    </w:p>
    <w:p w:rsidR="0028643B" w:rsidRPr="008F66CA" w:rsidRDefault="002235FF" w:rsidP="00E1256A">
      <w:pPr>
        <w:spacing w:after="0" w:line="240" w:lineRule="auto"/>
        <w:ind w:firstLine="720"/>
        <w:jc w:val="center"/>
        <w:rPr>
          <w:rFonts w:ascii="Times New Roman" w:hAnsi="Times New Roman" w:cs="Times New Roman"/>
          <w:sz w:val="24"/>
          <w:szCs w:val="24"/>
        </w:rPr>
      </w:pPr>
      <w:r w:rsidRPr="008F66CA">
        <w:rPr>
          <w:rFonts w:ascii="Times New Roman" w:hAnsi="Times New Roman" w:cs="Times New Roman"/>
          <w:sz w:val="24"/>
          <w:szCs w:val="24"/>
        </w:rPr>
        <w:t>Fig.</w:t>
      </w:r>
      <w:r w:rsidR="0028643B" w:rsidRPr="008F66CA">
        <w:rPr>
          <w:rFonts w:ascii="Times New Roman" w:hAnsi="Times New Roman" w:cs="Times New Roman"/>
          <w:sz w:val="24"/>
          <w:szCs w:val="24"/>
        </w:rPr>
        <w:t>3: 4-leg inverter.</w:t>
      </w:r>
    </w:p>
    <w:p w:rsidR="00E1256A" w:rsidRPr="008F66CA" w:rsidRDefault="00E1256A" w:rsidP="00E1256A">
      <w:pPr>
        <w:spacing w:after="0" w:line="240" w:lineRule="auto"/>
        <w:ind w:firstLine="720"/>
        <w:jc w:val="center"/>
        <w:rPr>
          <w:rFonts w:ascii="Times New Roman" w:hAnsi="Times New Roman" w:cs="Times New Roman"/>
          <w:sz w:val="24"/>
          <w:szCs w:val="24"/>
        </w:rPr>
      </w:pPr>
    </w:p>
    <w:p w:rsidR="0028643B" w:rsidRPr="008F66CA" w:rsidRDefault="0028643B" w:rsidP="00E1256A">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Advantages of 4-leg </w:t>
      </w:r>
      <w:r w:rsidR="00371D0D" w:rsidRPr="008F66CA">
        <w:rPr>
          <w:rFonts w:ascii="Times New Roman" w:hAnsi="Times New Roman" w:cs="Times New Roman"/>
          <w:sz w:val="24"/>
          <w:szCs w:val="24"/>
        </w:rPr>
        <w:t>inverter interfaces</w:t>
      </w:r>
      <w:r w:rsidRPr="008F66CA">
        <w:rPr>
          <w:rFonts w:ascii="Times New Roman" w:hAnsi="Times New Roman" w:cs="Times New Roman"/>
          <w:sz w:val="24"/>
          <w:szCs w:val="24"/>
        </w:rPr>
        <w:t xml:space="preserve"> are as follows:</w:t>
      </w:r>
    </w:p>
    <w:p w:rsidR="002235FF" w:rsidRPr="008F66CA" w:rsidRDefault="0028643B" w:rsidP="00E1256A">
      <w:pPr>
        <w:pStyle w:val="ListParagraph"/>
        <w:numPr>
          <w:ilvl w:val="0"/>
          <w:numId w:val="1"/>
        </w:num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There are no ripples in DC link voltage when 4-leginverters cater to unbalanced or nonlinear loads. So there</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is no need of large DC link capacitors as is the case of3-leg split DC link topology.</w:t>
      </w:r>
    </w:p>
    <w:p w:rsidR="002235FF" w:rsidRPr="008F66CA" w:rsidRDefault="0028643B" w:rsidP="00E1256A">
      <w:pPr>
        <w:pStyle w:val="ListParagraph"/>
        <w:numPr>
          <w:ilvl w:val="0"/>
          <w:numId w:val="1"/>
        </w:num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The 3-dimensional Space Vector Modulation (3-D SVM)technique enhances the utilization of DC link voltage [8].</w:t>
      </w:r>
    </w:p>
    <w:p w:rsidR="0028643B" w:rsidRPr="008F66CA" w:rsidRDefault="0028643B" w:rsidP="00E1256A">
      <w:pPr>
        <w:pStyle w:val="ListParagraph"/>
        <w:numPr>
          <w:ilvl w:val="0"/>
          <w:numId w:val="1"/>
        </w:num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Presence of fourth neutral leg eliminates the requirement</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of bulky transformers for power evacuation (at least in</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small low voltage stand-alone DG systems).</w:t>
      </w:r>
    </w:p>
    <w:p w:rsidR="0028643B" w:rsidRPr="008F66CA" w:rsidRDefault="0028643B" w:rsidP="00786179">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The 4-leg inverters are widely used as active load compensators[9], [10]. The capability of using 4-leg inverter as an </w:t>
      </w:r>
      <w:r w:rsidR="00371D0D" w:rsidRPr="008F66CA">
        <w:rPr>
          <w:rFonts w:ascii="Times New Roman" w:hAnsi="Times New Roman" w:cs="Times New Roman"/>
          <w:sz w:val="24"/>
          <w:szCs w:val="24"/>
        </w:rPr>
        <w:t xml:space="preserve">interface </w:t>
      </w:r>
      <w:r w:rsidR="00371D0D" w:rsidRPr="008F66CA">
        <w:rPr>
          <w:rFonts w:ascii="Times New Roman" w:hAnsi="Times New Roman" w:cs="Times New Roman"/>
          <w:sz w:val="24"/>
          <w:szCs w:val="24"/>
        </w:rPr>
        <w:lastRenderedPageBreak/>
        <w:t>for</w:t>
      </w:r>
      <w:r w:rsidRPr="008F66CA">
        <w:rPr>
          <w:rFonts w:ascii="Times New Roman" w:hAnsi="Times New Roman" w:cs="Times New Roman"/>
          <w:sz w:val="24"/>
          <w:szCs w:val="24"/>
        </w:rPr>
        <w:t xml:space="preserve"> stand-alone </w:t>
      </w:r>
      <w:r w:rsidR="00371D0D" w:rsidRPr="008F66CA">
        <w:rPr>
          <w:rFonts w:ascii="Times New Roman" w:hAnsi="Times New Roman" w:cs="Times New Roman"/>
          <w:sz w:val="24"/>
          <w:szCs w:val="24"/>
        </w:rPr>
        <w:t>micro grid</w:t>
      </w:r>
      <w:r w:rsidRPr="008F66CA">
        <w:rPr>
          <w:rFonts w:ascii="Times New Roman" w:hAnsi="Times New Roman" w:cs="Times New Roman"/>
          <w:sz w:val="24"/>
          <w:szCs w:val="24"/>
        </w:rPr>
        <w:t xml:space="preserve"> with unbalanced load is </w:t>
      </w:r>
      <w:r w:rsidR="00371D0D" w:rsidRPr="008F66CA">
        <w:rPr>
          <w:rFonts w:ascii="Times New Roman" w:hAnsi="Times New Roman" w:cs="Times New Roman"/>
          <w:sz w:val="24"/>
          <w:szCs w:val="24"/>
        </w:rPr>
        <w:t>discussed in</w:t>
      </w:r>
      <w:r w:rsidRPr="008F66CA">
        <w:rPr>
          <w:rFonts w:ascii="Times New Roman" w:hAnsi="Times New Roman" w:cs="Times New Roman"/>
          <w:sz w:val="24"/>
          <w:szCs w:val="24"/>
        </w:rPr>
        <w:t xml:space="preserve"> [11]. Its application to handle emergency mode for </w:t>
      </w:r>
      <w:r w:rsidR="00371D0D" w:rsidRPr="008F66CA">
        <w:rPr>
          <w:rFonts w:ascii="Times New Roman" w:hAnsi="Times New Roman" w:cs="Times New Roman"/>
          <w:sz w:val="24"/>
          <w:szCs w:val="24"/>
        </w:rPr>
        <w:t>line interactive</w:t>
      </w:r>
      <w:r w:rsidRPr="008F66CA">
        <w:rPr>
          <w:rFonts w:ascii="Times New Roman" w:hAnsi="Times New Roman" w:cs="Times New Roman"/>
          <w:sz w:val="24"/>
          <w:szCs w:val="24"/>
        </w:rPr>
        <w:t xml:space="preserve"> system is discussed in [12]. But all the existing DG</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systems are working with 3-leg inverter interfaces. However</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while expanding the existing system, the possibility of using4-leg inverter interface needs to be explored. This idea is</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addressed in detail in this paper. This is a novel way to mitigate the load unbalance by forming hybrid inverter interfaces</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instead of local unbalance compensators. The proposed DG</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system with 3-leg and 4-leg inverter interfaces is shown in</w:t>
      </w:r>
      <w:r w:rsidR="002235FF" w:rsidRPr="008F66CA">
        <w:rPr>
          <w:rFonts w:ascii="Times New Roman" w:hAnsi="Times New Roman" w:cs="Times New Roman"/>
          <w:sz w:val="24"/>
          <w:szCs w:val="24"/>
        </w:rPr>
        <w:t xml:space="preserve"> Fig.</w:t>
      </w:r>
      <w:r w:rsidRPr="008F66CA">
        <w:rPr>
          <w:rFonts w:ascii="Times New Roman" w:hAnsi="Times New Roman" w:cs="Times New Roman"/>
          <w:sz w:val="24"/>
          <w:szCs w:val="24"/>
        </w:rPr>
        <w:t>4.</w:t>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844920" cy="21997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49308" cy="2203129"/>
                    </a:xfrm>
                    <a:prstGeom prst="rect">
                      <a:avLst/>
                    </a:prstGeom>
                  </pic:spPr>
                </pic:pic>
              </a:graphicData>
            </a:graphic>
          </wp:inline>
        </w:drawing>
      </w:r>
    </w:p>
    <w:p w:rsidR="0028643B" w:rsidRPr="008F66CA" w:rsidRDefault="007D46C0" w:rsidP="00166D53">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w:t>
      </w:r>
      <w:r w:rsidR="0028643B" w:rsidRPr="008F66CA">
        <w:rPr>
          <w:rFonts w:ascii="Times New Roman" w:hAnsi="Times New Roman" w:cs="Times New Roman"/>
          <w:sz w:val="24"/>
          <w:szCs w:val="24"/>
        </w:rPr>
        <w:t>4: DG system with 3-leg and 4-leg inverter interfaces.</w:t>
      </w:r>
    </w:p>
    <w:p w:rsidR="00E1256A" w:rsidRPr="008F66CA" w:rsidRDefault="00E1256A" w:rsidP="00E1256A">
      <w:pPr>
        <w:spacing w:after="0" w:line="240" w:lineRule="auto"/>
        <w:jc w:val="both"/>
        <w:rPr>
          <w:rFonts w:ascii="Times New Roman" w:hAnsi="Times New Roman" w:cs="Times New Roman"/>
          <w:sz w:val="24"/>
          <w:szCs w:val="24"/>
        </w:rPr>
      </w:pPr>
    </w:p>
    <w:p w:rsidR="0028643B" w:rsidRPr="008F66CA" w:rsidRDefault="00E1256A" w:rsidP="006F7665">
      <w:pPr>
        <w:spacing w:line="240" w:lineRule="auto"/>
        <w:jc w:val="center"/>
        <w:rPr>
          <w:rFonts w:ascii="Times New Roman" w:hAnsi="Times New Roman" w:cs="Times New Roman"/>
          <w:b/>
          <w:sz w:val="24"/>
          <w:szCs w:val="24"/>
        </w:rPr>
      </w:pPr>
      <w:r w:rsidRPr="008F66CA">
        <w:rPr>
          <w:rFonts w:ascii="Times New Roman" w:hAnsi="Times New Roman" w:cs="Times New Roman"/>
          <w:b/>
          <w:sz w:val="24"/>
          <w:szCs w:val="24"/>
        </w:rPr>
        <w:t xml:space="preserve">II. </w:t>
      </w:r>
      <w:r w:rsidR="0028643B" w:rsidRPr="008F66CA">
        <w:rPr>
          <w:rFonts w:ascii="Times New Roman" w:hAnsi="Times New Roman" w:cs="Times New Roman"/>
          <w:b/>
          <w:sz w:val="24"/>
          <w:szCs w:val="24"/>
        </w:rPr>
        <w:t>CONTROLLER DESIGN FOR 3-LEG AND 4-LEG INVERTERS</w:t>
      </w:r>
    </w:p>
    <w:p w:rsidR="0028643B" w:rsidRPr="008F66CA" w:rsidRDefault="0028643B" w:rsidP="001D7F4F">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For the 3-leg inverter interface, 2-D SVM scheme [13] is implemented, whereas for the 4-leg inverter, 3-D SVM [8] </w:t>
      </w:r>
      <w:r w:rsidR="00371D0D" w:rsidRPr="008F66CA">
        <w:rPr>
          <w:rFonts w:ascii="Times New Roman" w:hAnsi="Times New Roman" w:cs="Times New Roman"/>
          <w:sz w:val="24"/>
          <w:szCs w:val="24"/>
        </w:rPr>
        <w:t>is used</w:t>
      </w:r>
      <w:r w:rsidRPr="008F66CA">
        <w:rPr>
          <w:rFonts w:ascii="Times New Roman" w:hAnsi="Times New Roman" w:cs="Times New Roman"/>
          <w:sz w:val="24"/>
          <w:szCs w:val="24"/>
        </w:rPr>
        <w:t xml:space="preserve">. 3-D SVM is a superset of 2-D SVM technique. In </w:t>
      </w:r>
      <w:r w:rsidR="00371D0D" w:rsidRPr="008F66CA">
        <w:rPr>
          <w:rFonts w:ascii="Times New Roman" w:hAnsi="Times New Roman" w:cs="Times New Roman"/>
          <w:sz w:val="24"/>
          <w:szCs w:val="24"/>
        </w:rPr>
        <w:t>both the</w:t>
      </w:r>
      <w:r w:rsidRPr="008F66CA">
        <w:rPr>
          <w:rFonts w:ascii="Times New Roman" w:hAnsi="Times New Roman" w:cs="Times New Roman"/>
          <w:sz w:val="24"/>
          <w:szCs w:val="24"/>
        </w:rPr>
        <w:t xml:space="preserve"> SVM modulation techniques, DC link utilization is </w:t>
      </w:r>
      <w:r w:rsidR="00371D0D" w:rsidRPr="008F66CA">
        <w:rPr>
          <w:rFonts w:ascii="Times New Roman" w:hAnsi="Times New Roman" w:cs="Times New Roman"/>
          <w:sz w:val="24"/>
          <w:szCs w:val="24"/>
        </w:rPr>
        <w:t>better as</w:t>
      </w:r>
      <w:r w:rsidRPr="008F66CA">
        <w:rPr>
          <w:rFonts w:ascii="Times New Roman" w:hAnsi="Times New Roman" w:cs="Times New Roman"/>
          <w:sz w:val="24"/>
          <w:szCs w:val="24"/>
        </w:rPr>
        <w:t xml:space="preserve"> compared to other modulation techniques. Modulation </w:t>
      </w:r>
      <w:r w:rsidR="00371D0D" w:rsidRPr="008F66CA">
        <w:rPr>
          <w:rFonts w:ascii="Times New Roman" w:hAnsi="Times New Roman" w:cs="Times New Roman"/>
          <w:sz w:val="24"/>
          <w:szCs w:val="24"/>
        </w:rPr>
        <w:t>index for</w:t>
      </w:r>
      <w:r w:rsidRPr="008F66CA">
        <w:rPr>
          <w:rFonts w:ascii="Times New Roman" w:hAnsi="Times New Roman" w:cs="Times New Roman"/>
          <w:sz w:val="24"/>
          <w:szCs w:val="24"/>
        </w:rPr>
        <w:t xml:space="preserve"> 3D-SVM is defined as</w:t>
      </w:r>
    </w:p>
    <w:p w:rsidR="0028643B" w:rsidRPr="008F66CA" w:rsidRDefault="0028643B" w:rsidP="000B2EB4">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851719" cy="533400"/>
            <wp:effectExtent l="19050" t="0" r="553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51719" cy="533400"/>
                    </a:xfrm>
                    <a:prstGeom prst="rect">
                      <a:avLst/>
                    </a:prstGeom>
                  </pic:spPr>
                </pic:pic>
              </a:graphicData>
            </a:graphic>
          </wp:inline>
        </w:drawing>
      </w:r>
      <w:r w:rsidR="000B2EB4" w:rsidRPr="008F66CA">
        <w:rPr>
          <w:rFonts w:ascii="Times New Roman" w:hAnsi="Times New Roman" w:cs="Times New Roman"/>
          <w:sz w:val="24"/>
          <w:szCs w:val="24"/>
        </w:rPr>
        <w:t xml:space="preserve">                               </w:t>
      </w:r>
      <w:r w:rsidR="00E1256A" w:rsidRPr="008F66CA">
        <w:rPr>
          <w:rFonts w:ascii="Times New Roman" w:hAnsi="Times New Roman" w:cs="Times New Roman"/>
          <w:sz w:val="24"/>
          <w:szCs w:val="24"/>
        </w:rPr>
        <w:t>(</w:t>
      </w:r>
      <w:r w:rsidRPr="008F66CA">
        <w:rPr>
          <w:rFonts w:ascii="Times New Roman" w:hAnsi="Times New Roman" w:cs="Times New Roman"/>
          <w:sz w:val="24"/>
          <w:szCs w:val="24"/>
        </w:rPr>
        <w:t>1)</w:t>
      </w:r>
    </w:p>
    <w:p w:rsidR="0028643B" w:rsidRPr="008F66CA" w:rsidRDefault="0028643B" w:rsidP="00786179">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lastRenderedPageBreak/>
        <w:t xml:space="preserve">Where </w:t>
      </w:r>
      <w:r w:rsidRPr="008F66CA">
        <w:rPr>
          <w:rFonts w:ascii="Times New Roman" w:hAnsi="Times New Roman" w:cs="Times New Roman"/>
          <w:i/>
          <w:sz w:val="24"/>
          <w:szCs w:val="24"/>
        </w:rPr>
        <w:t>V</w:t>
      </w:r>
      <w:r w:rsidRPr="008F66CA">
        <w:rPr>
          <w:rFonts w:ascii="Times New Roman" w:hAnsi="Times New Roman" w:cs="Times New Roman"/>
          <w:i/>
          <w:sz w:val="24"/>
          <w:szCs w:val="24"/>
          <w:vertAlign w:val="subscript"/>
        </w:rPr>
        <w:t>m</w:t>
      </w:r>
      <w:r w:rsidRPr="008F66CA">
        <w:rPr>
          <w:rFonts w:ascii="Times New Roman" w:hAnsi="Times New Roman" w:cs="Times New Roman"/>
          <w:sz w:val="24"/>
          <w:szCs w:val="24"/>
        </w:rPr>
        <w:t xml:space="preserve"> is peak value of phase voltage and </w:t>
      </w:r>
      <w:r w:rsidRPr="008F66CA">
        <w:rPr>
          <w:rFonts w:ascii="Times New Roman" w:hAnsi="Times New Roman" w:cs="Times New Roman"/>
          <w:i/>
          <w:sz w:val="24"/>
          <w:szCs w:val="24"/>
        </w:rPr>
        <w:t>V</w:t>
      </w:r>
      <w:r w:rsidRPr="008F66CA">
        <w:rPr>
          <w:rFonts w:ascii="Times New Roman" w:hAnsi="Times New Roman" w:cs="Times New Roman"/>
          <w:i/>
          <w:sz w:val="24"/>
          <w:szCs w:val="24"/>
          <w:vertAlign w:val="subscript"/>
        </w:rPr>
        <w:t>dc</w:t>
      </w:r>
      <w:r w:rsidRPr="008F66CA">
        <w:rPr>
          <w:rFonts w:ascii="Times New Roman" w:hAnsi="Times New Roman" w:cs="Times New Roman"/>
          <w:sz w:val="24"/>
          <w:szCs w:val="24"/>
        </w:rPr>
        <w:t xml:space="preserve"> is the DC</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link voltage. For 230V rms phase voltage, Vm is 325V. With</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m = 1, DC link voltage required is 563V. But to take </w:t>
      </w:r>
      <w:r w:rsidR="00371D0D" w:rsidRPr="008F66CA">
        <w:rPr>
          <w:rFonts w:ascii="Times New Roman" w:hAnsi="Times New Roman" w:cs="Times New Roman"/>
          <w:sz w:val="24"/>
          <w:szCs w:val="24"/>
        </w:rPr>
        <w:t>care of</w:t>
      </w:r>
      <w:r w:rsidRPr="008F66CA">
        <w:rPr>
          <w:rFonts w:ascii="Times New Roman" w:hAnsi="Times New Roman" w:cs="Times New Roman"/>
          <w:sz w:val="24"/>
          <w:szCs w:val="24"/>
        </w:rPr>
        <w:t xml:space="preserve"> losses, it is maintained at 580V. For closed-loop </w:t>
      </w:r>
      <w:r w:rsidR="00371D0D" w:rsidRPr="008F66CA">
        <w:rPr>
          <w:rFonts w:ascii="Times New Roman" w:hAnsi="Times New Roman" w:cs="Times New Roman"/>
          <w:sz w:val="24"/>
          <w:szCs w:val="24"/>
        </w:rPr>
        <w:t>design of</w:t>
      </w:r>
      <w:r w:rsidRPr="008F66CA">
        <w:rPr>
          <w:rFonts w:ascii="Times New Roman" w:hAnsi="Times New Roman" w:cs="Times New Roman"/>
          <w:sz w:val="24"/>
          <w:szCs w:val="24"/>
        </w:rPr>
        <w:t xml:space="preserve"> each inverter, terminal voltages of inverters, load </w:t>
      </w:r>
      <w:r w:rsidR="00371D0D" w:rsidRPr="008F66CA">
        <w:rPr>
          <w:rFonts w:ascii="Times New Roman" w:hAnsi="Times New Roman" w:cs="Times New Roman"/>
          <w:sz w:val="24"/>
          <w:szCs w:val="24"/>
        </w:rPr>
        <w:t>currents and</w:t>
      </w:r>
      <w:r w:rsidRPr="008F66CA">
        <w:rPr>
          <w:rFonts w:ascii="Times New Roman" w:hAnsi="Times New Roman" w:cs="Times New Roman"/>
          <w:sz w:val="24"/>
          <w:szCs w:val="24"/>
        </w:rPr>
        <w:t xml:space="preserve"> capacitor currents are sensed. These are transformed </w:t>
      </w:r>
      <w:r w:rsidR="00371D0D" w:rsidRPr="008F66CA">
        <w:rPr>
          <w:rFonts w:ascii="Times New Roman" w:hAnsi="Times New Roman" w:cs="Times New Roman"/>
          <w:sz w:val="24"/>
          <w:szCs w:val="24"/>
        </w:rPr>
        <w:t>into synchronous</w:t>
      </w:r>
      <w:r w:rsidRPr="008F66CA">
        <w:rPr>
          <w:rFonts w:ascii="Times New Roman" w:hAnsi="Times New Roman" w:cs="Times New Roman"/>
          <w:sz w:val="24"/>
          <w:szCs w:val="24"/>
        </w:rPr>
        <w:t xml:space="preserve"> reference frame to form a decoupled closed-</w:t>
      </w:r>
      <w:r w:rsidR="00371D0D" w:rsidRPr="008F66CA">
        <w:rPr>
          <w:rFonts w:ascii="Times New Roman" w:hAnsi="Times New Roman" w:cs="Times New Roman"/>
          <w:sz w:val="24"/>
          <w:szCs w:val="24"/>
        </w:rPr>
        <w:t>loop system</w:t>
      </w:r>
      <w:r w:rsidRPr="008F66CA">
        <w:rPr>
          <w:rFonts w:ascii="Times New Roman" w:hAnsi="Times New Roman" w:cs="Times New Roman"/>
          <w:sz w:val="24"/>
          <w:szCs w:val="24"/>
        </w:rPr>
        <w:t xml:space="preserve">. It is to be noted here that for 3-leg inverters, there </w:t>
      </w:r>
      <w:r w:rsidR="00371D0D" w:rsidRPr="008F66CA">
        <w:rPr>
          <w:rFonts w:ascii="Times New Roman" w:hAnsi="Times New Roman" w:cs="Times New Roman"/>
          <w:sz w:val="24"/>
          <w:szCs w:val="24"/>
        </w:rPr>
        <w:t>are only</w:t>
      </w:r>
      <w:r w:rsidRPr="008F66CA">
        <w:rPr>
          <w:rFonts w:ascii="Times New Roman" w:hAnsi="Times New Roman" w:cs="Times New Roman"/>
          <w:sz w:val="24"/>
          <w:szCs w:val="24"/>
        </w:rPr>
        <w:t xml:space="preserve"> q-axis a</w:t>
      </w:r>
      <w:r w:rsidR="00E1256A" w:rsidRPr="008F66CA">
        <w:rPr>
          <w:rFonts w:ascii="Times New Roman" w:hAnsi="Times New Roman" w:cs="Times New Roman"/>
          <w:sz w:val="24"/>
          <w:szCs w:val="24"/>
        </w:rPr>
        <w:t>nd d-axis controllers (see Fig.</w:t>
      </w:r>
      <w:r w:rsidRPr="008F66CA">
        <w:rPr>
          <w:rFonts w:ascii="Times New Roman" w:hAnsi="Times New Roman" w:cs="Times New Roman"/>
          <w:sz w:val="24"/>
          <w:szCs w:val="24"/>
        </w:rPr>
        <w:t xml:space="preserve">5). This is because3-leg inverters have only two degrees of freedom (DOF). </w:t>
      </w:r>
      <w:r w:rsidR="00371D0D" w:rsidRPr="008F66CA">
        <w:rPr>
          <w:rFonts w:ascii="Times New Roman" w:hAnsi="Times New Roman" w:cs="Times New Roman"/>
          <w:sz w:val="24"/>
          <w:szCs w:val="24"/>
        </w:rPr>
        <w:t>On the</w:t>
      </w:r>
      <w:r w:rsidRPr="008F66CA">
        <w:rPr>
          <w:rFonts w:ascii="Times New Roman" w:hAnsi="Times New Roman" w:cs="Times New Roman"/>
          <w:sz w:val="24"/>
          <w:szCs w:val="24"/>
        </w:rPr>
        <w:t xml:space="preserve"> other hand, a 4-leg inverter has three DOFs and there are</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q-axis, d-axis and 0-</w:t>
      </w:r>
      <w:r w:rsidR="00E1256A" w:rsidRPr="008F66CA">
        <w:rPr>
          <w:rFonts w:ascii="Times New Roman" w:hAnsi="Times New Roman" w:cs="Times New Roman"/>
          <w:sz w:val="24"/>
          <w:szCs w:val="24"/>
        </w:rPr>
        <w:t>axis controllers [14] (see Fig.</w:t>
      </w:r>
      <w:r w:rsidRPr="008F66CA">
        <w:rPr>
          <w:rFonts w:ascii="Times New Roman" w:hAnsi="Times New Roman" w:cs="Times New Roman"/>
          <w:sz w:val="24"/>
          <w:szCs w:val="24"/>
        </w:rPr>
        <w:t>6).</w:t>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05042" cy="20444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03382" cy="2043292"/>
                    </a:xfrm>
                    <a:prstGeom prst="rect">
                      <a:avLst/>
                    </a:prstGeom>
                  </pic:spPr>
                </pic:pic>
              </a:graphicData>
            </a:graphic>
          </wp:inline>
        </w:drawing>
      </w:r>
    </w:p>
    <w:p w:rsidR="0028643B" w:rsidRPr="008F66CA" w:rsidRDefault="00E1256A" w:rsidP="00166D53">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w:t>
      </w:r>
      <w:r w:rsidR="0028643B" w:rsidRPr="008F66CA">
        <w:rPr>
          <w:rFonts w:ascii="Times New Roman" w:hAnsi="Times New Roman" w:cs="Times New Roman"/>
          <w:sz w:val="24"/>
          <w:szCs w:val="24"/>
        </w:rPr>
        <w:t>5: Closed-loop system for 3-leg inverter interfaced DG system.</w:t>
      </w:r>
    </w:p>
    <w:p w:rsidR="0028643B" w:rsidRPr="008F66CA" w:rsidRDefault="0028643B" w:rsidP="001D7F4F">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57063" cy="192369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62166" cy="1927011"/>
                    </a:xfrm>
                    <a:prstGeom prst="rect">
                      <a:avLst/>
                    </a:prstGeom>
                  </pic:spPr>
                </pic:pic>
              </a:graphicData>
            </a:graphic>
          </wp:inline>
        </w:drawing>
      </w:r>
    </w:p>
    <w:p w:rsidR="0028643B" w:rsidRPr="008F66CA" w:rsidRDefault="001D7F4F" w:rsidP="00166D53">
      <w:pPr>
        <w:spacing w:line="240" w:lineRule="auto"/>
        <w:jc w:val="center"/>
        <w:rPr>
          <w:rFonts w:ascii="Times New Roman" w:hAnsi="Times New Roman" w:cs="Times New Roman"/>
          <w:sz w:val="24"/>
          <w:szCs w:val="24"/>
        </w:rPr>
      </w:pPr>
      <w:r w:rsidRPr="008F66CA">
        <w:rPr>
          <w:rFonts w:ascii="Times New Roman" w:hAnsi="Times New Roman" w:cs="Times New Roman"/>
          <w:sz w:val="24"/>
          <w:szCs w:val="24"/>
        </w:rPr>
        <w:t>Fig. 6.</w:t>
      </w:r>
      <w:r w:rsidR="0028643B" w:rsidRPr="008F66CA">
        <w:rPr>
          <w:rFonts w:ascii="Times New Roman" w:hAnsi="Times New Roman" w:cs="Times New Roman"/>
          <w:sz w:val="24"/>
          <w:szCs w:val="24"/>
        </w:rPr>
        <w:t>Closed-loop system for 4-leg inverter interfaced DG system.</w:t>
      </w:r>
    </w:p>
    <w:p w:rsidR="00E1256A" w:rsidRPr="008F66CA" w:rsidRDefault="0028643B" w:rsidP="00786179">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lastRenderedPageBreak/>
        <w:t>For decentralized operation, P -f and Q-V droop laws are</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applied. Thus there is no communication required </w:t>
      </w:r>
      <w:r w:rsidR="00371D0D" w:rsidRPr="008F66CA">
        <w:rPr>
          <w:rFonts w:ascii="Times New Roman" w:hAnsi="Times New Roman" w:cs="Times New Roman"/>
          <w:sz w:val="24"/>
          <w:szCs w:val="24"/>
        </w:rPr>
        <w:t>between the</w:t>
      </w:r>
      <w:r w:rsidRPr="008F66CA">
        <w:rPr>
          <w:rFonts w:ascii="Times New Roman" w:hAnsi="Times New Roman" w:cs="Times New Roman"/>
          <w:sz w:val="24"/>
          <w:szCs w:val="24"/>
        </w:rPr>
        <w:t xml:space="preserve"> two DG units. For generating references for inner </w:t>
      </w:r>
      <w:r w:rsidR="00371D0D" w:rsidRPr="008F66CA">
        <w:rPr>
          <w:rFonts w:ascii="Times New Roman" w:hAnsi="Times New Roman" w:cs="Times New Roman"/>
          <w:sz w:val="24"/>
          <w:szCs w:val="24"/>
        </w:rPr>
        <w:t>voltage control</w:t>
      </w:r>
      <w:r w:rsidRPr="008F66CA">
        <w:rPr>
          <w:rFonts w:ascii="Times New Roman" w:hAnsi="Times New Roman" w:cs="Times New Roman"/>
          <w:sz w:val="24"/>
          <w:szCs w:val="24"/>
        </w:rPr>
        <w:t xml:space="preserve"> loops, frequency and amplitude of voltages is </w:t>
      </w:r>
      <w:r w:rsidR="00371D0D" w:rsidRPr="008F66CA">
        <w:rPr>
          <w:rFonts w:ascii="Times New Roman" w:hAnsi="Times New Roman" w:cs="Times New Roman"/>
          <w:sz w:val="24"/>
          <w:szCs w:val="24"/>
        </w:rPr>
        <w:t>generated by</w:t>
      </w:r>
      <w:r w:rsidRPr="008F66CA">
        <w:rPr>
          <w:rFonts w:ascii="Times New Roman" w:hAnsi="Times New Roman" w:cs="Times New Roman"/>
          <w:sz w:val="24"/>
          <w:szCs w:val="24"/>
        </w:rPr>
        <w:t xml:space="preserve"> droop laws.</w:t>
      </w:r>
    </w:p>
    <w:p w:rsidR="0028643B" w:rsidRPr="008F66CA" w:rsidRDefault="0028643B" w:rsidP="00E1256A">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The transformation ratio of ∆-Y transformer used in 3-leginverter interfaced system is 1:1 for the sake of simplicity. </w:t>
      </w:r>
      <w:r w:rsidR="00371D0D" w:rsidRPr="008F66CA">
        <w:rPr>
          <w:rFonts w:ascii="Times New Roman" w:hAnsi="Times New Roman" w:cs="Times New Roman"/>
          <w:sz w:val="24"/>
          <w:szCs w:val="24"/>
        </w:rPr>
        <w:t>In simulation</w:t>
      </w:r>
      <w:r w:rsidRPr="008F66CA">
        <w:rPr>
          <w:rFonts w:ascii="Times New Roman" w:hAnsi="Times New Roman" w:cs="Times New Roman"/>
          <w:sz w:val="24"/>
          <w:szCs w:val="24"/>
        </w:rPr>
        <w:t xml:space="preserve">, renewable energy source of DC link is replaced by3-phase diode bridge rectifier. All the simulations are </w:t>
      </w:r>
      <w:r w:rsidR="00371D0D" w:rsidRPr="008F66CA">
        <w:rPr>
          <w:rFonts w:ascii="Times New Roman" w:hAnsi="Times New Roman" w:cs="Times New Roman"/>
          <w:sz w:val="24"/>
          <w:szCs w:val="24"/>
        </w:rPr>
        <w:t>carried out</w:t>
      </w:r>
      <w:r w:rsidRPr="008F66CA">
        <w:rPr>
          <w:rFonts w:ascii="Times New Roman" w:hAnsi="Times New Roman" w:cs="Times New Roman"/>
          <w:sz w:val="24"/>
          <w:szCs w:val="24"/>
        </w:rPr>
        <w:t xml:space="preserve"> using MATLAB Simulink toolbox. Data for two inverters</w:t>
      </w:r>
      <w:r w:rsidR="00E1256A" w:rsidRPr="008F66CA">
        <w:rPr>
          <w:rFonts w:ascii="Times New Roman" w:hAnsi="Times New Roman" w:cs="Times New Roman"/>
          <w:sz w:val="24"/>
          <w:szCs w:val="24"/>
        </w:rPr>
        <w:t xml:space="preserve"> is given</w:t>
      </w:r>
      <w:r w:rsidRPr="008F66CA">
        <w:rPr>
          <w:rFonts w:ascii="Times New Roman" w:hAnsi="Times New Roman" w:cs="Times New Roman"/>
          <w:sz w:val="24"/>
          <w:szCs w:val="24"/>
        </w:rPr>
        <w:t>.</w:t>
      </w:r>
    </w:p>
    <w:p w:rsidR="0028643B" w:rsidRPr="008F66CA" w:rsidRDefault="00E1256A" w:rsidP="006F7665">
      <w:pPr>
        <w:spacing w:line="240" w:lineRule="auto"/>
        <w:jc w:val="center"/>
        <w:rPr>
          <w:rFonts w:ascii="Times New Roman" w:hAnsi="Times New Roman" w:cs="Times New Roman"/>
          <w:b/>
          <w:sz w:val="24"/>
          <w:szCs w:val="24"/>
        </w:rPr>
      </w:pPr>
      <w:r w:rsidRPr="008F66CA">
        <w:rPr>
          <w:rFonts w:ascii="Times New Roman" w:hAnsi="Times New Roman" w:cs="Times New Roman"/>
          <w:b/>
          <w:sz w:val="24"/>
          <w:szCs w:val="24"/>
        </w:rPr>
        <w:t xml:space="preserve">III. </w:t>
      </w:r>
      <w:r w:rsidR="0028643B" w:rsidRPr="008F66CA">
        <w:rPr>
          <w:rFonts w:ascii="Times New Roman" w:hAnsi="Times New Roman" w:cs="Times New Roman"/>
          <w:b/>
          <w:sz w:val="24"/>
          <w:szCs w:val="24"/>
        </w:rPr>
        <w:t>POWER FLOW ANALYSIS IN HYBRID DG SYSTEM</w:t>
      </w:r>
    </w:p>
    <w:p w:rsidR="0028643B" w:rsidRPr="008F66CA" w:rsidRDefault="0028643B" w:rsidP="001D7F4F">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For understanding the power flow in interconnecting </w:t>
      </w:r>
      <w:r w:rsidR="00371D0D" w:rsidRPr="008F66CA">
        <w:rPr>
          <w:rFonts w:ascii="Times New Roman" w:hAnsi="Times New Roman" w:cs="Times New Roman"/>
          <w:sz w:val="24"/>
          <w:szCs w:val="24"/>
        </w:rPr>
        <w:t>line, the</w:t>
      </w:r>
      <w:r w:rsidRPr="008F66CA">
        <w:rPr>
          <w:rFonts w:ascii="Times New Roman" w:hAnsi="Times New Roman" w:cs="Times New Roman"/>
          <w:sz w:val="24"/>
          <w:szCs w:val="24"/>
        </w:rPr>
        <w:t xml:space="preserve"> single line diagram of DG system with hybrid inverter</w:t>
      </w:r>
      <w:r w:rsidR="00E1256A" w:rsidRPr="008F66CA">
        <w:rPr>
          <w:rFonts w:ascii="Times New Roman" w:hAnsi="Times New Roman" w:cs="Times New Roman"/>
          <w:sz w:val="24"/>
          <w:szCs w:val="24"/>
        </w:rPr>
        <w:t xml:space="preserve"> interfaces is shown in Fig.</w:t>
      </w:r>
      <w:r w:rsidRPr="008F66CA">
        <w:rPr>
          <w:rFonts w:ascii="Times New Roman" w:hAnsi="Times New Roman" w:cs="Times New Roman"/>
          <w:sz w:val="24"/>
          <w:szCs w:val="24"/>
        </w:rPr>
        <w:t xml:space="preserve">7. In this section, analysis of </w:t>
      </w:r>
      <w:r w:rsidR="00371D0D" w:rsidRPr="008F66CA">
        <w:rPr>
          <w:rFonts w:ascii="Times New Roman" w:hAnsi="Times New Roman" w:cs="Times New Roman"/>
          <w:sz w:val="24"/>
          <w:szCs w:val="24"/>
        </w:rPr>
        <w:t>power flow</w:t>
      </w:r>
      <w:r w:rsidRPr="008F66CA">
        <w:rPr>
          <w:rFonts w:ascii="Times New Roman" w:hAnsi="Times New Roman" w:cs="Times New Roman"/>
          <w:sz w:val="24"/>
          <w:szCs w:val="24"/>
        </w:rPr>
        <w:t xml:space="preserve"> in interconnecting line is carried out as given in [11].From the above study it is clear that for unbalanced load on</w:t>
      </w:r>
    </w:p>
    <w:p w:rsidR="0028643B" w:rsidRPr="008F66CA" w:rsidRDefault="0028643B" w:rsidP="001147ED">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068542" cy="1922945"/>
            <wp:effectExtent l="19050" t="0" r="790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077762" cy="1931516"/>
                    </a:xfrm>
                    <a:prstGeom prst="rect">
                      <a:avLst/>
                    </a:prstGeom>
                  </pic:spPr>
                </pic:pic>
              </a:graphicData>
            </a:graphic>
          </wp:inline>
        </w:drawing>
      </w:r>
    </w:p>
    <w:p w:rsidR="0028643B" w:rsidRPr="008F66CA" w:rsidRDefault="00E1256A" w:rsidP="001147ED">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w:t>
      </w:r>
      <w:r w:rsidR="0028643B" w:rsidRPr="008F66CA">
        <w:rPr>
          <w:rFonts w:ascii="Times New Roman" w:hAnsi="Times New Roman" w:cs="Times New Roman"/>
          <w:sz w:val="24"/>
          <w:szCs w:val="24"/>
        </w:rPr>
        <w:t>7: Distributed generation system with hybrid inverter interfaces.</w:t>
      </w:r>
    </w:p>
    <w:p w:rsidR="00166D53" w:rsidRPr="008F66CA" w:rsidRDefault="0028643B" w:rsidP="00166D53">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4-leg inverter side, the negative and zero sequence </w:t>
      </w:r>
      <w:r w:rsidR="00371D0D" w:rsidRPr="008F66CA">
        <w:rPr>
          <w:rFonts w:ascii="Times New Roman" w:hAnsi="Times New Roman" w:cs="Times New Roman"/>
          <w:sz w:val="24"/>
          <w:szCs w:val="24"/>
        </w:rPr>
        <w:t>components in</w:t>
      </w:r>
      <w:r w:rsidRPr="008F66CA">
        <w:rPr>
          <w:rFonts w:ascii="Times New Roman" w:hAnsi="Times New Roman" w:cs="Times New Roman"/>
          <w:sz w:val="24"/>
          <w:szCs w:val="24"/>
        </w:rPr>
        <w:t xml:space="preserve"> terminal voltages of DG units are within acceptable </w:t>
      </w:r>
      <w:r w:rsidR="00371D0D" w:rsidRPr="008F66CA">
        <w:rPr>
          <w:rFonts w:ascii="Times New Roman" w:hAnsi="Times New Roman" w:cs="Times New Roman"/>
          <w:sz w:val="24"/>
          <w:szCs w:val="24"/>
        </w:rPr>
        <w:t>limits specified</w:t>
      </w:r>
      <w:r w:rsidRPr="008F66CA">
        <w:rPr>
          <w:rFonts w:ascii="Times New Roman" w:hAnsi="Times New Roman" w:cs="Times New Roman"/>
          <w:sz w:val="24"/>
          <w:szCs w:val="24"/>
        </w:rPr>
        <w:t xml:space="preserve"> by the above mentioned standards. The zero </w:t>
      </w:r>
      <w:r w:rsidR="00371D0D" w:rsidRPr="008F66CA">
        <w:rPr>
          <w:rFonts w:ascii="Times New Roman" w:hAnsi="Times New Roman" w:cs="Times New Roman"/>
          <w:sz w:val="24"/>
          <w:szCs w:val="24"/>
        </w:rPr>
        <w:t>sequence currents</w:t>
      </w:r>
      <w:r w:rsidRPr="008F66CA">
        <w:rPr>
          <w:rFonts w:ascii="Times New Roman" w:hAnsi="Times New Roman" w:cs="Times New Roman"/>
          <w:sz w:val="24"/>
          <w:szCs w:val="24"/>
        </w:rPr>
        <w:t xml:space="preserve"> never contribute to the power flow in interconnecting line [15]. The negative sequence component in </w:t>
      </w:r>
      <w:r w:rsidR="00371D0D" w:rsidRPr="008F66CA">
        <w:rPr>
          <w:rFonts w:ascii="Times New Roman" w:hAnsi="Times New Roman" w:cs="Times New Roman"/>
          <w:sz w:val="24"/>
          <w:szCs w:val="24"/>
        </w:rPr>
        <w:t xml:space="preserve">terminal </w:t>
      </w:r>
      <w:r w:rsidR="00371D0D" w:rsidRPr="008F66CA">
        <w:rPr>
          <w:rFonts w:ascii="Times New Roman" w:hAnsi="Times New Roman" w:cs="Times New Roman"/>
          <w:sz w:val="24"/>
          <w:szCs w:val="24"/>
        </w:rPr>
        <w:lastRenderedPageBreak/>
        <w:t>voltages</w:t>
      </w:r>
      <w:r w:rsidRPr="008F66CA">
        <w:rPr>
          <w:rFonts w:ascii="Times New Roman" w:hAnsi="Times New Roman" w:cs="Times New Roman"/>
          <w:sz w:val="24"/>
          <w:szCs w:val="24"/>
        </w:rPr>
        <w:t xml:space="preserve"> is not negligible. Hence for calculating </w:t>
      </w:r>
      <w:r w:rsidR="00371D0D" w:rsidRPr="008F66CA">
        <w:rPr>
          <w:rFonts w:ascii="Times New Roman" w:hAnsi="Times New Roman" w:cs="Times New Roman"/>
          <w:sz w:val="24"/>
          <w:szCs w:val="24"/>
        </w:rPr>
        <w:t>instantaneous power</w:t>
      </w:r>
      <w:r w:rsidRPr="008F66CA">
        <w:rPr>
          <w:rFonts w:ascii="Times New Roman" w:hAnsi="Times New Roman" w:cs="Times New Roman"/>
          <w:sz w:val="24"/>
          <w:szCs w:val="24"/>
        </w:rPr>
        <w:t xml:space="preserve">, positive and negative sequence components of </w:t>
      </w:r>
      <w:r w:rsidR="00371D0D" w:rsidRPr="008F66CA">
        <w:rPr>
          <w:rFonts w:ascii="Times New Roman" w:hAnsi="Times New Roman" w:cs="Times New Roman"/>
          <w:sz w:val="24"/>
          <w:szCs w:val="24"/>
        </w:rPr>
        <w:t>currents as</w:t>
      </w:r>
      <w:r w:rsidRPr="008F66CA">
        <w:rPr>
          <w:rFonts w:ascii="Times New Roman" w:hAnsi="Times New Roman" w:cs="Times New Roman"/>
          <w:sz w:val="24"/>
          <w:szCs w:val="24"/>
        </w:rPr>
        <w:t xml:space="preserve"> well as voltages are considered [11]. The 3-phase </w:t>
      </w:r>
      <w:r w:rsidR="00371D0D" w:rsidRPr="008F66CA">
        <w:rPr>
          <w:rFonts w:ascii="Times New Roman" w:hAnsi="Times New Roman" w:cs="Times New Roman"/>
          <w:sz w:val="24"/>
          <w:szCs w:val="24"/>
        </w:rPr>
        <w:t>terminal voltages</w:t>
      </w:r>
      <w:r w:rsidRPr="008F66CA">
        <w:rPr>
          <w:rFonts w:ascii="Times New Roman" w:hAnsi="Times New Roman" w:cs="Times New Roman"/>
          <w:sz w:val="24"/>
          <w:szCs w:val="24"/>
        </w:rPr>
        <w:t xml:space="preserve"> and interconnecting line currents are represented </w:t>
      </w:r>
      <w:r w:rsidR="00371D0D" w:rsidRPr="008F66CA">
        <w:rPr>
          <w:rFonts w:ascii="Times New Roman" w:hAnsi="Times New Roman" w:cs="Times New Roman"/>
          <w:sz w:val="24"/>
          <w:szCs w:val="24"/>
        </w:rPr>
        <w:t>in the</w:t>
      </w:r>
      <w:r w:rsidRPr="008F66CA">
        <w:rPr>
          <w:rFonts w:ascii="Times New Roman" w:hAnsi="Times New Roman" w:cs="Times New Roman"/>
          <w:sz w:val="24"/>
          <w:szCs w:val="24"/>
        </w:rPr>
        <w:t xml:space="preserve"> form of </w:t>
      </w:r>
      <w:r w:rsidR="00371D0D" w:rsidRPr="008F66CA">
        <w:rPr>
          <w:rFonts w:ascii="Times New Roman" w:hAnsi="Times New Roman" w:cs="Times New Roman"/>
          <w:sz w:val="24"/>
          <w:szCs w:val="24"/>
        </w:rPr>
        <w:t>passers</w:t>
      </w:r>
      <w:r w:rsidRPr="008F66CA">
        <w:rPr>
          <w:rFonts w:ascii="Times New Roman" w:hAnsi="Times New Roman" w:cs="Times New Roman"/>
          <w:sz w:val="24"/>
          <w:szCs w:val="24"/>
        </w:rPr>
        <w:t xml:space="preserve"> as:</w:t>
      </w:r>
    </w:p>
    <w:p w:rsidR="0028643B" w:rsidRPr="008F66CA" w:rsidRDefault="0028643B" w:rsidP="00166D53">
      <w:pPr>
        <w:spacing w:line="240" w:lineRule="auto"/>
        <w:jc w:val="both"/>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1714860" cy="301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728836" cy="304386"/>
                    </a:xfrm>
                    <a:prstGeom prst="rect">
                      <a:avLst/>
                    </a:prstGeom>
                  </pic:spPr>
                </pic:pic>
              </a:graphicData>
            </a:graphic>
          </wp:inline>
        </w:drawing>
      </w:r>
      <w:r w:rsidR="000B2EB4" w:rsidRPr="008F66CA">
        <w:rPr>
          <w:rFonts w:ascii="Times New Roman" w:hAnsi="Times New Roman" w:cs="Times New Roman"/>
          <w:sz w:val="24"/>
          <w:szCs w:val="24"/>
        </w:rPr>
        <w:t xml:space="preserve">          </w:t>
      </w:r>
      <w:r w:rsidRPr="008F66CA">
        <w:rPr>
          <w:rFonts w:ascii="Times New Roman" w:hAnsi="Times New Roman" w:cs="Times New Roman"/>
          <w:sz w:val="24"/>
          <w:szCs w:val="24"/>
        </w:rPr>
        <w:t>(2)</w:t>
      </w:r>
    </w:p>
    <w:p w:rsidR="0028643B" w:rsidRPr="008F66CA" w:rsidRDefault="0028643B" w:rsidP="001147ED">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1526875" cy="28430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29336" cy="284760"/>
                    </a:xfrm>
                    <a:prstGeom prst="rect">
                      <a:avLst/>
                    </a:prstGeom>
                  </pic:spPr>
                </pic:pic>
              </a:graphicData>
            </a:graphic>
          </wp:inline>
        </w:drawing>
      </w:r>
      <w:r w:rsidR="000B2EB4" w:rsidRPr="008F66CA">
        <w:rPr>
          <w:rFonts w:ascii="Times New Roman" w:hAnsi="Times New Roman" w:cs="Times New Roman"/>
          <w:sz w:val="24"/>
          <w:szCs w:val="24"/>
        </w:rPr>
        <w:t xml:space="preserve">           </w:t>
      </w:r>
      <w:r w:rsidR="00990EA8" w:rsidRPr="008F66CA">
        <w:rPr>
          <w:rFonts w:ascii="Times New Roman" w:hAnsi="Times New Roman" w:cs="Times New Roman"/>
          <w:sz w:val="24"/>
          <w:szCs w:val="24"/>
        </w:rPr>
        <w:t>(</w:t>
      </w:r>
      <w:r w:rsidRPr="008F66CA">
        <w:rPr>
          <w:rFonts w:ascii="Times New Roman" w:hAnsi="Times New Roman" w:cs="Times New Roman"/>
          <w:sz w:val="24"/>
          <w:szCs w:val="24"/>
        </w:rPr>
        <w:t>3)</w:t>
      </w:r>
    </w:p>
    <w:p w:rsidR="0028643B" w:rsidRPr="008F66CA" w:rsidRDefault="0028643B" w:rsidP="001D7F4F">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Here superscripts p and n denote respectively the positive </w:t>
      </w:r>
      <w:r w:rsidR="00371D0D" w:rsidRPr="008F66CA">
        <w:rPr>
          <w:rFonts w:ascii="Times New Roman" w:hAnsi="Times New Roman" w:cs="Times New Roman"/>
          <w:sz w:val="24"/>
          <w:szCs w:val="24"/>
        </w:rPr>
        <w:t>and negative</w:t>
      </w:r>
      <w:r w:rsidRPr="008F66CA">
        <w:rPr>
          <w:rFonts w:ascii="Times New Roman" w:hAnsi="Times New Roman" w:cs="Times New Roman"/>
          <w:sz w:val="24"/>
          <w:szCs w:val="24"/>
        </w:rPr>
        <w:t xml:space="preserve"> sequence component. The coefficients for all </w:t>
      </w:r>
      <w:r w:rsidR="00371D0D" w:rsidRPr="008F66CA">
        <w:rPr>
          <w:rFonts w:ascii="Times New Roman" w:hAnsi="Times New Roman" w:cs="Times New Roman"/>
          <w:sz w:val="24"/>
          <w:szCs w:val="24"/>
        </w:rPr>
        <w:t>sequence components</w:t>
      </w:r>
      <w:r w:rsidRPr="008F66CA">
        <w:rPr>
          <w:rFonts w:ascii="Times New Roman" w:hAnsi="Times New Roman" w:cs="Times New Roman"/>
          <w:sz w:val="24"/>
          <w:szCs w:val="24"/>
        </w:rPr>
        <w:t xml:space="preserve"> like</w:t>
      </w:r>
      <m:oMath>
        <m:sSubSup>
          <m:sSubSupPr>
            <m:ctrlPr>
              <w:rPr>
                <w:rFonts w:ascii="Cambria Math" w:hAnsi="Times New Roman"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qd</m:t>
            </m:r>
          </m:sub>
          <m:sup>
            <m:r>
              <w:rPr>
                <w:rFonts w:ascii="Cambria Math" w:hAnsi="Cambria Math" w:cs="Times New Roman"/>
                <w:sz w:val="24"/>
                <w:szCs w:val="24"/>
              </w:rPr>
              <m:t>p</m:t>
            </m:r>
          </m:sup>
        </m:sSubSup>
      </m:oMath>
      <w:r w:rsidRPr="008F66CA">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qd</m:t>
            </m:r>
          </m:sub>
          <m:sup>
            <m:r>
              <w:rPr>
                <w:rFonts w:ascii="Cambria Math" w:hAnsi="Cambria Math" w:cs="Times New Roman"/>
                <w:sz w:val="24"/>
                <w:szCs w:val="24"/>
              </w:rPr>
              <m:t>p</m:t>
            </m:r>
          </m:sup>
        </m:sSubSup>
      </m:oMath>
      <w:r w:rsidRPr="008F66CA">
        <w:rPr>
          <w:rFonts w:ascii="Times New Roman" w:hAnsi="Times New Roman" w:cs="Times New Roman"/>
          <w:sz w:val="24"/>
          <w:szCs w:val="24"/>
        </w:rPr>
        <w:t>, etc., are vectors. In generalized way,they are represented as:</w:t>
      </w:r>
    </w:p>
    <w:p w:rsidR="0028643B" w:rsidRPr="008F66CA" w:rsidRDefault="0028643B" w:rsidP="001D7F4F">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1283539" cy="35321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285235" cy="353683"/>
                    </a:xfrm>
                    <a:prstGeom prst="rect">
                      <a:avLst/>
                    </a:prstGeom>
                  </pic:spPr>
                </pic:pic>
              </a:graphicData>
            </a:graphic>
          </wp:inline>
        </w:drawing>
      </w:r>
      <w:r w:rsidR="000B2EB4" w:rsidRPr="008F66CA">
        <w:rPr>
          <w:rFonts w:ascii="Times New Roman" w:hAnsi="Times New Roman" w:cs="Times New Roman"/>
          <w:sz w:val="24"/>
          <w:szCs w:val="24"/>
        </w:rPr>
        <w:t xml:space="preserve">             </w:t>
      </w:r>
      <w:r w:rsidR="00423625" w:rsidRPr="008F66CA">
        <w:rPr>
          <w:rFonts w:ascii="Times New Roman" w:hAnsi="Times New Roman" w:cs="Times New Roman"/>
          <w:sz w:val="24"/>
          <w:szCs w:val="24"/>
        </w:rPr>
        <w:t>(</w:t>
      </w:r>
      <w:r w:rsidRPr="008F66CA">
        <w:rPr>
          <w:rFonts w:ascii="Times New Roman" w:hAnsi="Times New Roman" w:cs="Times New Roman"/>
          <w:sz w:val="24"/>
          <w:szCs w:val="24"/>
        </w:rPr>
        <w:t>4)</w:t>
      </w:r>
    </w:p>
    <w:p w:rsidR="0028643B" w:rsidRPr="008F66CA" w:rsidRDefault="0028643B" w:rsidP="00E1256A">
      <w:pPr>
        <w:spacing w:line="240" w:lineRule="auto"/>
        <w:jc w:val="both"/>
        <w:rPr>
          <w:rFonts w:ascii="Times New Roman" w:hAnsi="Times New Roman" w:cs="Times New Roman"/>
          <w:sz w:val="24"/>
          <w:szCs w:val="24"/>
        </w:rPr>
      </w:pPr>
      <w:r w:rsidRPr="008F66CA">
        <w:rPr>
          <w:rFonts w:ascii="Times New Roman" w:hAnsi="Times New Roman" w:cs="Times New Roman"/>
          <w:sz w:val="24"/>
          <w:szCs w:val="24"/>
        </w:rPr>
        <w:t>Instantaneous power in the interconnecting line is given as:</w:t>
      </w:r>
    </w:p>
    <w:p w:rsidR="0028643B" w:rsidRPr="008F66CA" w:rsidRDefault="0028643B" w:rsidP="001D7F4F">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1887388" cy="388189"/>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905687" cy="391953"/>
                    </a:xfrm>
                    <a:prstGeom prst="rect">
                      <a:avLst/>
                    </a:prstGeom>
                  </pic:spPr>
                </pic:pic>
              </a:graphicData>
            </a:graphic>
          </wp:inline>
        </w:drawing>
      </w:r>
      <w:r w:rsidR="000B2EB4" w:rsidRPr="008F66CA">
        <w:rPr>
          <w:rFonts w:ascii="Times New Roman" w:hAnsi="Times New Roman" w:cs="Times New Roman"/>
          <w:sz w:val="24"/>
          <w:szCs w:val="24"/>
        </w:rPr>
        <w:t xml:space="preserve">            </w:t>
      </w:r>
      <w:r w:rsidR="00423625" w:rsidRPr="008F66CA">
        <w:rPr>
          <w:rFonts w:ascii="Times New Roman" w:hAnsi="Times New Roman" w:cs="Times New Roman"/>
          <w:sz w:val="24"/>
          <w:szCs w:val="24"/>
        </w:rPr>
        <w:t>(</w:t>
      </w:r>
      <w:r w:rsidRPr="008F66CA">
        <w:rPr>
          <w:rFonts w:ascii="Times New Roman" w:hAnsi="Times New Roman" w:cs="Times New Roman"/>
          <w:sz w:val="24"/>
          <w:szCs w:val="24"/>
        </w:rPr>
        <w:t>5)</w:t>
      </w:r>
    </w:p>
    <w:p w:rsidR="0028643B" w:rsidRPr="008F66CA" w:rsidRDefault="0028643B" w:rsidP="006F7665">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From this, the active and reactive power flow in the interconnecting line can be calculated as:</w:t>
      </w:r>
    </w:p>
    <w:p w:rsidR="0028643B" w:rsidRPr="008F66CA" w:rsidRDefault="0028643B" w:rsidP="001D7F4F">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051290" cy="673860"/>
            <wp:effectExtent l="19050" t="0" r="61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056140" cy="675453"/>
                    </a:xfrm>
                    <a:prstGeom prst="rect">
                      <a:avLst/>
                    </a:prstGeom>
                  </pic:spPr>
                </pic:pic>
              </a:graphicData>
            </a:graphic>
          </wp:inline>
        </w:drawing>
      </w:r>
      <w:r w:rsidR="001D7F4F" w:rsidRPr="008F66CA">
        <w:rPr>
          <w:rFonts w:ascii="Times New Roman" w:hAnsi="Times New Roman" w:cs="Times New Roman"/>
          <w:noProof/>
          <w:sz w:val="24"/>
          <w:szCs w:val="24"/>
        </w:rPr>
        <w:tab/>
      </w:r>
      <w:r w:rsidR="001D7F4F" w:rsidRPr="008F66CA">
        <w:rPr>
          <w:rFonts w:ascii="Times New Roman" w:hAnsi="Times New Roman" w:cs="Times New Roman"/>
          <w:noProof/>
          <w:sz w:val="24"/>
          <w:szCs w:val="24"/>
        </w:rPr>
        <w:tab/>
      </w:r>
      <w:r w:rsidR="00423625" w:rsidRPr="008F66CA">
        <w:rPr>
          <w:rFonts w:ascii="Times New Roman" w:hAnsi="Times New Roman" w:cs="Times New Roman"/>
          <w:sz w:val="24"/>
          <w:szCs w:val="24"/>
        </w:rPr>
        <w:t>(</w:t>
      </w:r>
      <w:r w:rsidRPr="008F66CA">
        <w:rPr>
          <w:rFonts w:ascii="Times New Roman" w:hAnsi="Times New Roman" w:cs="Times New Roman"/>
          <w:sz w:val="24"/>
          <w:szCs w:val="24"/>
        </w:rPr>
        <w:t>6)</w:t>
      </w:r>
    </w:p>
    <w:p w:rsidR="0028643B" w:rsidRPr="008F66CA" w:rsidRDefault="0028643B" w:rsidP="00E1256A">
      <w:pPr>
        <w:spacing w:line="240" w:lineRule="auto"/>
        <w:jc w:val="both"/>
        <w:rPr>
          <w:rFonts w:ascii="Times New Roman" w:hAnsi="Times New Roman" w:cs="Times New Roman"/>
          <w:sz w:val="24"/>
          <w:szCs w:val="24"/>
        </w:rPr>
      </w:pPr>
      <w:r w:rsidRPr="008F66CA">
        <w:rPr>
          <w:rFonts w:ascii="Times New Roman" w:hAnsi="Times New Roman" w:cs="Times New Roman"/>
          <w:sz w:val="24"/>
          <w:szCs w:val="24"/>
        </w:rPr>
        <w:t>Where</w:t>
      </w:r>
    </w:p>
    <w:p w:rsidR="00166D53" w:rsidRPr="008F66CA" w:rsidRDefault="0028643B" w:rsidP="00166D53">
      <w:pPr>
        <w:spacing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1663101" cy="12033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665961" cy="1205429"/>
                    </a:xfrm>
                    <a:prstGeom prst="rect">
                      <a:avLst/>
                    </a:prstGeom>
                  </pic:spPr>
                </pic:pic>
              </a:graphicData>
            </a:graphic>
          </wp:inline>
        </w:drawing>
      </w:r>
    </w:p>
    <w:p w:rsidR="0028643B" w:rsidRPr="008F66CA" w:rsidRDefault="0028643B" w:rsidP="00166D53">
      <w:pPr>
        <w:spacing w:line="240" w:lineRule="auto"/>
        <w:jc w:val="both"/>
        <w:rPr>
          <w:rFonts w:ascii="Times New Roman" w:hAnsi="Times New Roman" w:cs="Times New Roman"/>
          <w:sz w:val="24"/>
          <w:szCs w:val="24"/>
        </w:rPr>
      </w:pPr>
      <w:r w:rsidRPr="008F66CA">
        <w:rPr>
          <w:rFonts w:ascii="Times New Roman" w:hAnsi="Times New Roman" w:cs="Times New Roman"/>
          <w:sz w:val="24"/>
          <w:szCs w:val="24"/>
        </w:rPr>
        <w:lastRenderedPageBreak/>
        <w:t xml:space="preserve">The dc components P01 and P02 contribute to the </w:t>
      </w:r>
      <w:r w:rsidR="00371D0D" w:rsidRPr="008F66CA">
        <w:rPr>
          <w:rFonts w:ascii="Times New Roman" w:hAnsi="Times New Roman" w:cs="Times New Roman"/>
          <w:sz w:val="24"/>
          <w:szCs w:val="24"/>
        </w:rPr>
        <w:t>average power</w:t>
      </w:r>
      <w:r w:rsidRPr="008F66CA">
        <w:rPr>
          <w:rFonts w:ascii="Times New Roman" w:hAnsi="Times New Roman" w:cs="Times New Roman"/>
          <w:sz w:val="24"/>
          <w:szCs w:val="24"/>
        </w:rPr>
        <w:t xml:space="preserve"> flow. In case of DG system formed using two 4-leginverters as given in</w:t>
      </w:r>
      <w:r w:rsidR="00166D53"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[11], it is shown </w:t>
      </w:r>
      <w:r w:rsidR="00371D0D" w:rsidRPr="008F66CA">
        <w:rPr>
          <w:rFonts w:ascii="Times New Roman" w:hAnsi="Times New Roman" w:cs="Times New Roman"/>
          <w:sz w:val="24"/>
          <w:szCs w:val="24"/>
        </w:rPr>
        <w:t>that and</w:t>
      </w:r>
      <w:r w:rsidR="00423625" w:rsidRPr="008F66CA">
        <w:rPr>
          <w:rFonts w:ascii="Times New Roman" w:hAnsi="Times New Roman" w:cs="Times New Roman"/>
          <w:sz w:val="24"/>
          <w:szCs w:val="24"/>
        </w:rPr>
        <w:t xml:space="preserve"> δ12 = δ1 − δ2 is the load angle between two units.</w:t>
      </w:r>
    </w:p>
    <w:p w:rsidR="0028643B" w:rsidRPr="008F66CA" w:rsidRDefault="0028643B" w:rsidP="000B2EB4">
      <w:pPr>
        <w:spacing w:line="240" w:lineRule="auto"/>
        <w:jc w:val="right"/>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013609" cy="300233"/>
            <wp:effectExtent l="19050" t="0" r="5691"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019580" cy="301123"/>
                    </a:xfrm>
                    <a:prstGeom prst="rect">
                      <a:avLst/>
                    </a:prstGeom>
                  </pic:spPr>
                </pic:pic>
              </a:graphicData>
            </a:graphic>
          </wp:inline>
        </w:drawing>
      </w:r>
      <w:r w:rsidR="000B2EB4" w:rsidRPr="008F66CA">
        <w:rPr>
          <w:rFonts w:ascii="Times New Roman" w:hAnsi="Times New Roman" w:cs="Times New Roman"/>
          <w:sz w:val="24"/>
          <w:szCs w:val="24"/>
        </w:rPr>
        <w:t xml:space="preserve">                   </w:t>
      </w:r>
      <w:r w:rsidR="00423625" w:rsidRPr="008F66CA">
        <w:rPr>
          <w:rFonts w:ascii="Times New Roman" w:hAnsi="Times New Roman" w:cs="Times New Roman"/>
          <w:sz w:val="24"/>
          <w:szCs w:val="24"/>
        </w:rPr>
        <w:t>(</w:t>
      </w:r>
      <w:r w:rsidRPr="008F66CA">
        <w:rPr>
          <w:rFonts w:ascii="Times New Roman" w:hAnsi="Times New Roman" w:cs="Times New Roman"/>
          <w:sz w:val="24"/>
          <w:szCs w:val="24"/>
        </w:rPr>
        <w:t>7)</w:t>
      </w:r>
    </w:p>
    <w:p w:rsidR="0028643B" w:rsidRPr="008F66CA" w:rsidRDefault="0028643B" w:rsidP="006F7665">
      <w:pPr>
        <w:spacing w:after="0"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It </w:t>
      </w:r>
      <w:r w:rsidR="00371D0D" w:rsidRPr="008F66CA">
        <w:rPr>
          <w:rFonts w:ascii="Times New Roman" w:hAnsi="Times New Roman" w:cs="Times New Roman"/>
          <w:sz w:val="24"/>
          <w:szCs w:val="24"/>
        </w:rPr>
        <w:t>is further</w:t>
      </w:r>
      <w:r w:rsidRPr="008F66CA">
        <w:rPr>
          <w:rFonts w:ascii="Times New Roman" w:hAnsi="Times New Roman" w:cs="Times New Roman"/>
          <w:sz w:val="24"/>
          <w:szCs w:val="24"/>
        </w:rPr>
        <w:t xml:space="preserve"> shown in [11] that due to both 4-leg inverter </w:t>
      </w:r>
      <w:r w:rsidR="00371D0D" w:rsidRPr="008F66CA">
        <w:rPr>
          <w:rFonts w:ascii="Times New Roman" w:hAnsi="Times New Roman" w:cs="Times New Roman"/>
          <w:sz w:val="24"/>
          <w:szCs w:val="24"/>
        </w:rPr>
        <w:t>interfaces, terminal</w:t>
      </w:r>
      <w:r w:rsidRPr="008F66CA">
        <w:rPr>
          <w:rFonts w:ascii="Times New Roman" w:hAnsi="Times New Roman" w:cs="Times New Roman"/>
          <w:sz w:val="24"/>
          <w:szCs w:val="24"/>
        </w:rPr>
        <w:t xml:space="preserve"> voltages of DG units are almost balanced and </w:t>
      </w:r>
      <w:r w:rsidR="00371D0D" w:rsidRPr="008F66CA">
        <w:rPr>
          <w:rFonts w:ascii="Times New Roman" w:hAnsi="Times New Roman" w:cs="Times New Roman"/>
          <w:sz w:val="24"/>
          <w:szCs w:val="24"/>
        </w:rPr>
        <w:t>average power</w:t>
      </w:r>
      <w:r w:rsidRPr="008F66CA">
        <w:rPr>
          <w:rFonts w:ascii="Times New Roman" w:hAnsi="Times New Roman" w:cs="Times New Roman"/>
          <w:sz w:val="24"/>
          <w:szCs w:val="24"/>
        </w:rPr>
        <w:t xml:space="preserve"> P01 is due to positive sequence components of voltages</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and currents. Hence the power sharing between two units </w:t>
      </w:r>
      <w:r w:rsidR="00371D0D" w:rsidRPr="008F66CA">
        <w:rPr>
          <w:rFonts w:ascii="Times New Roman" w:hAnsi="Times New Roman" w:cs="Times New Roman"/>
          <w:sz w:val="24"/>
          <w:szCs w:val="24"/>
        </w:rPr>
        <w:t>is as</w:t>
      </w:r>
      <w:r w:rsidRPr="008F66CA">
        <w:rPr>
          <w:rFonts w:ascii="Times New Roman" w:hAnsi="Times New Roman" w:cs="Times New Roman"/>
          <w:sz w:val="24"/>
          <w:szCs w:val="24"/>
        </w:rPr>
        <w:t xml:space="preserve"> per droop laws. However in the proposed DG system </w:t>
      </w:r>
      <w:r w:rsidR="00371D0D" w:rsidRPr="008F66CA">
        <w:rPr>
          <w:rFonts w:ascii="Times New Roman" w:hAnsi="Times New Roman" w:cs="Times New Roman"/>
          <w:sz w:val="24"/>
          <w:szCs w:val="24"/>
        </w:rPr>
        <w:t>with hybrid</w:t>
      </w:r>
      <w:r w:rsidRPr="008F66CA">
        <w:rPr>
          <w:rFonts w:ascii="Times New Roman" w:hAnsi="Times New Roman" w:cs="Times New Roman"/>
          <w:sz w:val="24"/>
          <w:szCs w:val="24"/>
        </w:rPr>
        <w:t xml:space="preserve"> inverter interfaces, the average power is also due </w:t>
      </w:r>
      <w:r w:rsidR="00371D0D" w:rsidRPr="008F66CA">
        <w:rPr>
          <w:rFonts w:ascii="Times New Roman" w:hAnsi="Times New Roman" w:cs="Times New Roman"/>
          <w:sz w:val="24"/>
          <w:szCs w:val="24"/>
        </w:rPr>
        <w:t>to negative</w:t>
      </w:r>
      <w:r w:rsidRPr="008F66CA">
        <w:rPr>
          <w:rFonts w:ascii="Times New Roman" w:hAnsi="Times New Roman" w:cs="Times New Roman"/>
          <w:sz w:val="24"/>
          <w:szCs w:val="24"/>
        </w:rPr>
        <w:t xml:space="preserve"> sequence components of voltages and currents (P02)and this component does not allow P1 and P2 to follow </w:t>
      </w:r>
      <w:r w:rsidR="00371D0D" w:rsidRPr="008F66CA">
        <w:rPr>
          <w:rFonts w:ascii="Times New Roman" w:hAnsi="Times New Roman" w:cs="Times New Roman"/>
          <w:sz w:val="24"/>
          <w:szCs w:val="24"/>
        </w:rPr>
        <w:t>exact sharing</w:t>
      </w:r>
      <w:r w:rsidRPr="008F66CA">
        <w:rPr>
          <w:rFonts w:ascii="Times New Roman" w:hAnsi="Times New Roman" w:cs="Times New Roman"/>
          <w:sz w:val="24"/>
          <w:szCs w:val="24"/>
        </w:rPr>
        <w:t xml:space="preserve"> in proportion to the droop coefficients. This justifies </w:t>
      </w:r>
      <w:r w:rsidR="00371D0D" w:rsidRPr="008F66CA">
        <w:rPr>
          <w:rFonts w:ascii="Times New Roman" w:hAnsi="Times New Roman" w:cs="Times New Roman"/>
          <w:sz w:val="24"/>
          <w:szCs w:val="24"/>
        </w:rPr>
        <w:t>the slight</w:t>
      </w:r>
      <w:r w:rsidRPr="008F66CA">
        <w:rPr>
          <w:rFonts w:ascii="Times New Roman" w:hAnsi="Times New Roman" w:cs="Times New Roman"/>
          <w:sz w:val="24"/>
          <w:szCs w:val="24"/>
        </w:rPr>
        <w:t xml:space="preserve"> difference in power sharing after load unbalance. Also2ω oscillations in the power are due to the negative </w:t>
      </w:r>
      <w:r w:rsidR="00371D0D" w:rsidRPr="008F66CA">
        <w:rPr>
          <w:rFonts w:ascii="Times New Roman" w:hAnsi="Times New Roman" w:cs="Times New Roman"/>
          <w:sz w:val="24"/>
          <w:szCs w:val="24"/>
        </w:rPr>
        <w:t>sequence components</w:t>
      </w:r>
      <w:r w:rsidRPr="008F66CA">
        <w:rPr>
          <w:rFonts w:ascii="Times New Roman" w:hAnsi="Times New Roman" w:cs="Times New Roman"/>
          <w:sz w:val="24"/>
          <w:szCs w:val="24"/>
        </w:rPr>
        <w:t xml:space="preserve">. This oscillating power shared by each </w:t>
      </w:r>
      <w:r w:rsidR="00371D0D" w:rsidRPr="008F66CA">
        <w:rPr>
          <w:rFonts w:ascii="Times New Roman" w:hAnsi="Times New Roman" w:cs="Times New Roman"/>
          <w:sz w:val="24"/>
          <w:szCs w:val="24"/>
        </w:rPr>
        <w:t>inverter depends</w:t>
      </w:r>
      <w:r w:rsidRPr="008F66CA">
        <w:rPr>
          <w:rFonts w:ascii="Times New Roman" w:hAnsi="Times New Roman" w:cs="Times New Roman"/>
          <w:sz w:val="24"/>
          <w:szCs w:val="24"/>
        </w:rPr>
        <w:t xml:space="preserve"> on the network parameters and output impedance </w:t>
      </w:r>
      <w:r w:rsidR="00371D0D" w:rsidRPr="008F66CA">
        <w:rPr>
          <w:rFonts w:ascii="Times New Roman" w:hAnsi="Times New Roman" w:cs="Times New Roman"/>
          <w:sz w:val="24"/>
          <w:szCs w:val="24"/>
        </w:rPr>
        <w:t>of inverters</w:t>
      </w:r>
      <w:r w:rsidRPr="008F66CA">
        <w:rPr>
          <w:rFonts w:ascii="Times New Roman" w:hAnsi="Times New Roman" w:cs="Times New Roman"/>
          <w:sz w:val="24"/>
          <w:szCs w:val="24"/>
        </w:rPr>
        <w:t>.</w:t>
      </w:r>
    </w:p>
    <w:p w:rsidR="0049266D" w:rsidRPr="008F66CA" w:rsidRDefault="0028643B" w:rsidP="00166D53">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In the present study only active power flow in hybrid </w:t>
      </w:r>
      <w:r w:rsidR="00371D0D" w:rsidRPr="008F66CA">
        <w:rPr>
          <w:rFonts w:ascii="Times New Roman" w:hAnsi="Times New Roman" w:cs="Times New Roman"/>
          <w:sz w:val="24"/>
          <w:szCs w:val="24"/>
        </w:rPr>
        <w:t>system is</w:t>
      </w:r>
      <w:r w:rsidRPr="008F66CA">
        <w:rPr>
          <w:rFonts w:ascii="Times New Roman" w:hAnsi="Times New Roman" w:cs="Times New Roman"/>
          <w:sz w:val="24"/>
          <w:szCs w:val="24"/>
        </w:rPr>
        <w:t xml:space="preserve"> studied and hence only resistive loads are considered. But</w:t>
      </w:r>
      <w:r w:rsidR="00371D0D"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Q-V droop laws can be applied for reactive power sharing. </w:t>
      </w:r>
      <w:r w:rsidR="00371D0D" w:rsidRPr="008F66CA">
        <w:rPr>
          <w:rFonts w:ascii="Times New Roman" w:hAnsi="Times New Roman" w:cs="Times New Roman"/>
          <w:sz w:val="24"/>
          <w:szCs w:val="24"/>
        </w:rPr>
        <w:t>There active</w:t>
      </w:r>
      <w:r w:rsidRPr="008F66CA">
        <w:rPr>
          <w:rFonts w:ascii="Times New Roman" w:hAnsi="Times New Roman" w:cs="Times New Roman"/>
          <w:sz w:val="24"/>
          <w:szCs w:val="24"/>
        </w:rPr>
        <w:t xml:space="preserve"> power flow will also show 2ω oscillations as </w:t>
      </w:r>
      <w:r w:rsidR="002C1071" w:rsidRPr="008F66CA">
        <w:rPr>
          <w:rFonts w:ascii="Times New Roman" w:hAnsi="Times New Roman" w:cs="Times New Roman"/>
          <w:sz w:val="24"/>
          <w:szCs w:val="24"/>
        </w:rPr>
        <w:t>derived in</w:t>
      </w:r>
      <w:r w:rsidRPr="008F66CA">
        <w:rPr>
          <w:rFonts w:ascii="Times New Roman" w:hAnsi="Times New Roman" w:cs="Times New Roman"/>
          <w:sz w:val="24"/>
          <w:szCs w:val="24"/>
        </w:rPr>
        <w:t xml:space="preserve"> (7).</w:t>
      </w:r>
    </w:p>
    <w:p w:rsidR="007A6691" w:rsidRPr="008F66CA" w:rsidRDefault="007A6691" w:rsidP="006A14D6">
      <w:pPr>
        <w:spacing w:after="0" w:line="240" w:lineRule="auto"/>
        <w:jc w:val="center"/>
        <w:rPr>
          <w:rFonts w:ascii="Times New Roman" w:hAnsi="Times New Roman" w:cs="Times New Roman"/>
          <w:b/>
          <w:sz w:val="24"/>
          <w:szCs w:val="24"/>
        </w:rPr>
      </w:pPr>
      <w:r w:rsidRPr="008F66CA">
        <w:rPr>
          <w:rFonts w:ascii="Times New Roman" w:hAnsi="Times New Roman" w:cs="Times New Roman"/>
          <w:b/>
          <w:sz w:val="24"/>
          <w:szCs w:val="24"/>
        </w:rPr>
        <w:t>V. SIMULATION RESULTS</w:t>
      </w:r>
    </w:p>
    <w:p w:rsidR="00166D53" w:rsidRPr="008F66CA" w:rsidRDefault="00166D53" w:rsidP="00166D53">
      <w:pPr>
        <w:spacing w:after="0" w:line="240" w:lineRule="auto"/>
        <w:jc w:val="center"/>
        <w:rPr>
          <w:rFonts w:ascii="Times New Roman" w:hAnsi="Times New Roman" w:cs="Times New Roman"/>
          <w:b/>
          <w:noProof/>
          <w:sz w:val="24"/>
          <w:szCs w:val="24"/>
        </w:rPr>
      </w:pPr>
    </w:p>
    <w:p w:rsidR="00166D53" w:rsidRPr="008F66CA" w:rsidRDefault="00453BD1" w:rsidP="00166D53">
      <w:pPr>
        <w:spacing w:after="0" w:line="240" w:lineRule="auto"/>
        <w:jc w:val="center"/>
        <w:rPr>
          <w:rFonts w:ascii="Times New Roman" w:hAnsi="Times New Roman" w:cs="Times New Roman"/>
          <w:sz w:val="24"/>
          <w:szCs w:val="24"/>
        </w:rPr>
      </w:pPr>
      <w:r w:rsidRPr="008F66CA">
        <w:rPr>
          <w:rFonts w:ascii="Times New Roman" w:hAnsi="Times New Roman" w:cs="Times New Roman"/>
          <w:b/>
          <w:noProof/>
          <w:sz w:val="24"/>
          <w:szCs w:val="24"/>
        </w:rPr>
        <w:drawing>
          <wp:inline distT="0" distB="0" distL="0" distR="0">
            <wp:extent cx="2654875" cy="8712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664712" cy="874496"/>
                    </a:xfrm>
                    <a:prstGeom prst="rect">
                      <a:avLst/>
                    </a:prstGeom>
                    <a:noFill/>
                    <a:ln w="9525">
                      <a:noFill/>
                      <a:miter lim="800000"/>
                      <a:headEnd/>
                      <a:tailEnd/>
                    </a:ln>
                  </pic:spPr>
                </pic:pic>
              </a:graphicData>
            </a:graphic>
          </wp:inline>
        </w:drawing>
      </w:r>
    </w:p>
    <w:p w:rsidR="00166D53" w:rsidRPr="008F66CA" w:rsidRDefault="00700104" w:rsidP="00166D53">
      <w:pPr>
        <w:spacing w:after="0" w:line="240" w:lineRule="auto"/>
        <w:jc w:val="center"/>
        <w:rPr>
          <w:rFonts w:ascii="Times New Roman" w:hAnsi="Times New Roman" w:cs="Times New Roman"/>
          <w:noProof/>
          <w:sz w:val="24"/>
          <w:szCs w:val="24"/>
        </w:rPr>
      </w:pPr>
      <w:r w:rsidRPr="008F66CA">
        <w:rPr>
          <w:rFonts w:ascii="Times New Roman" w:hAnsi="Times New Roman" w:cs="Times New Roman"/>
          <w:sz w:val="24"/>
          <w:szCs w:val="24"/>
        </w:rPr>
        <w:t xml:space="preserve">Fig 10 Matlab/simulation circuit of </w:t>
      </w:r>
      <w:r w:rsidR="001A24F8" w:rsidRPr="008F66CA">
        <w:rPr>
          <w:rFonts w:ascii="Times New Roman" w:hAnsi="Times New Roman" w:cs="Times New Roman"/>
          <w:sz w:val="24"/>
          <w:szCs w:val="24"/>
        </w:rPr>
        <w:t xml:space="preserve">DG system with 3-leg and 4-leg inverter interfaces </w:t>
      </w:r>
      <w:r w:rsidR="00453BD1" w:rsidRPr="008F66CA">
        <w:rPr>
          <w:rFonts w:ascii="Times New Roman" w:hAnsi="Times New Roman" w:cs="Times New Roman"/>
          <w:sz w:val="24"/>
          <w:szCs w:val="24"/>
        </w:rPr>
        <w:t xml:space="preserve"> </w:t>
      </w:r>
    </w:p>
    <w:p w:rsidR="00166D53" w:rsidRPr="008F66CA" w:rsidRDefault="00166D53" w:rsidP="00166D53">
      <w:pPr>
        <w:spacing w:after="0" w:line="240" w:lineRule="auto"/>
        <w:jc w:val="center"/>
        <w:rPr>
          <w:rFonts w:ascii="Times New Roman" w:hAnsi="Times New Roman" w:cs="Times New Roman"/>
          <w:noProof/>
          <w:sz w:val="24"/>
          <w:szCs w:val="24"/>
        </w:rPr>
      </w:pPr>
    </w:p>
    <w:p w:rsidR="00166D53" w:rsidRPr="008F66CA" w:rsidRDefault="00166D53" w:rsidP="00166D53">
      <w:pPr>
        <w:spacing w:after="0" w:line="240" w:lineRule="auto"/>
        <w:jc w:val="center"/>
        <w:rPr>
          <w:rFonts w:ascii="Times New Roman" w:hAnsi="Times New Roman" w:cs="Times New Roman"/>
          <w:noProof/>
          <w:sz w:val="24"/>
          <w:szCs w:val="24"/>
        </w:rPr>
      </w:pPr>
    </w:p>
    <w:p w:rsidR="00700104" w:rsidRPr="008F66CA" w:rsidRDefault="006A14D6" w:rsidP="00166D53">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lastRenderedPageBreak/>
        <w:drawing>
          <wp:inline distT="0" distB="0" distL="0" distR="0">
            <wp:extent cx="2962275" cy="11144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7429" b="10286"/>
                    <a:stretch>
                      <a:fillRect/>
                    </a:stretch>
                  </pic:blipFill>
                  <pic:spPr bwMode="auto">
                    <a:xfrm>
                      <a:off x="0" y="0"/>
                      <a:ext cx="2962275" cy="1114425"/>
                    </a:xfrm>
                    <a:prstGeom prst="rect">
                      <a:avLst/>
                    </a:prstGeom>
                    <a:noFill/>
                    <a:ln w="9525">
                      <a:noFill/>
                      <a:miter lim="800000"/>
                      <a:headEnd/>
                      <a:tailEnd/>
                    </a:ln>
                  </pic:spPr>
                </pic:pic>
              </a:graphicData>
            </a:graphic>
          </wp:inline>
        </w:drawing>
      </w:r>
    </w:p>
    <w:p w:rsidR="006A14D6" w:rsidRPr="008F66CA" w:rsidRDefault="006A14D6"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 11 simulation wave form of Terminal voltages of stand-alone DG unit with 3-leg</w:t>
      </w:r>
      <w:r w:rsidR="005746A6" w:rsidRPr="008F66CA">
        <w:rPr>
          <w:rFonts w:ascii="Times New Roman" w:hAnsi="Times New Roman" w:cs="Times New Roman"/>
          <w:sz w:val="24"/>
          <w:szCs w:val="24"/>
        </w:rPr>
        <w:t xml:space="preserve"> and 4-leg</w:t>
      </w:r>
      <w:r w:rsidRPr="008F66CA">
        <w:rPr>
          <w:rFonts w:ascii="Times New Roman" w:hAnsi="Times New Roman" w:cs="Times New Roman"/>
          <w:sz w:val="24"/>
          <w:szCs w:val="24"/>
        </w:rPr>
        <w:t xml:space="preserve"> inverter interface with unbalance load</w:t>
      </w:r>
    </w:p>
    <w:p w:rsidR="00166D53" w:rsidRPr="008F66CA" w:rsidRDefault="00166D53" w:rsidP="006A14D6">
      <w:pPr>
        <w:spacing w:after="0" w:line="240" w:lineRule="auto"/>
        <w:jc w:val="center"/>
        <w:rPr>
          <w:rFonts w:ascii="Times New Roman" w:hAnsi="Times New Roman" w:cs="Times New Roman"/>
          <w:sz w:val="24"/>
          <w:szCs w:val="24"/>
        </w:rPr>
      </w:pPr>
    </w:p>
    <w:p w:rsidR="006A14D6" w:rsidRPr="008F66CA" w:rsidRDefault="002A6188"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0349" cy="1535502"/>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t="8000" b="9143"/>
                    <a:stretch>
                      <a:fillRect/>
                    </a:stretch>
                  </pic:blipFill>
                  <pic:spPr bwMode="auto">
                    <a:xfrm>
                      <a:off x="0" y="0"/>
                      <a:ext cx="2962275" cy="1536501"/>
                    </a:xfrm>
                    <a:prstGeom prst="rect">
                      <a:avLst/>
                    </a:prstGeom>
                    <a:noFill/>
                    <a:ln w="9525">
                      <a:noFill/>
                      <a:miter lim="800000"/>
                      <a:headEnd/>
                      <a:tailEnd/>
                    </a:ln>
                  </pic:spPr>
                </pic:pic>
              </a:graphicData>
            </a:graphic>
          </wp:inline>
        </w:drawing>
      </w:r>
    </w:p>
    <w:p w:rsidR="002A6188" w:rsidRPr="008F66CA" w:rsidRDefault="002A6188"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 12 simulation wave form of Terminal voltages of stand-alone DG unit with 4-leg inverter interface with unbalance load</w:t>
      </w:r>
    </w:p>
    <w:p w:rsidR="00166D53" w:rsidRPr="008F66CA" w:rsidRDefault="00166D53" w:rsidP="006A14D6">
      <w:pPr>
        <w:spacing w:after="0" w:line="240" w:lineRule="auto"/>
        <w:jc w:val="center"/>
        <w:rPr>
          <w:rFonts w:ascii="Times New Roman" w:hAnsi="Times New Roman" w:cs="Times New Roman"/>
          <w:sz w:val="24"/>
          <w:szCs w:val="24"/>
        </w:rPr>
      </w:pPr>
    </w:p>
    <w:p w:rsidR="002A6188" w:rsidRPr="008F66CA" w:rsidRDefault="00E6560A"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54723" cy="155275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t="6286" b="9143"/>
                    <a:stretch>
                      <a:fillRect/>
                    </a:stretch>
                  </pic:blipFill>
                  <pic:spPr bwMode="auto">
                    <a:xfrm>
                      <a:off x="0" y="0"/>
                      <a:ext cx="2962275" cy="1556724"/>
                    </a:xfrm>
                    <a:prstGeom prst="rect">
                      <a:avLst/>
                    </a:prstGeom>
                    <a:noFill/>
                    <a:ln w="9525">
                      <a:noFill/>
                      <a:miter lim="800000"/>
                      <a:headEnd/>
                      <a:tailEnd/>
                    </a:ln>
                  </pic:spPr>
                </pic:pic>
              </a:graphicData>
            </a:graphic>
          </wp:inline>
        </w:drawing>
      </w:r>
    </w:p>
    <w:p w:rsidR="00E6560A" w:rsidRPr="008F66CA" w:rsidRDefault="00E6560A" w:rsidP="006A14D6">
      <w:pPr>
        <w:spacing w:after="0" w:line="240" w:lineRule="auto"/>
        <w:jc w:val="center"/>
        <w:rPr>
          <w:rFonts w:ascii="Times New Roman" w:hAnsi="Times New Roman" w:cs="Times New Roman"/>
          <w:sz w:val="24"/>
          <w:szCs w:val="24"/>
        </w:rPr>
      </w:pPr>
    </w:p>
    <w:p w:rsidR="00E6560A" w:rsidRPr="008F66CA" w:rsidRDefault="00E6560A"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2275" cy="1419225"/>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6857" b="8000"/>
                    <a:stretch>
                      <a:fillRect/>
                    </a:stretch>
                  </pic:blipFill>
                  <pic:spPr bwMode="auto">
                    <a:xfrm>
                      <a:off x="0" y="0"/>
                      <a:ext cx="2962275" cy="1419225"/>
                    </a:xfrm>
                    <a:prstGeom prst="rect">
                      <a:avLst/>
                    </a:prstGeom>
                    <a:noFill/>
                    <a:ln w="9525">
                      <a:noFill/>
                      <a:miter lim="800000"/>
                      <a:headEnd/>
                      <a:tailEnd/>
                    </a:ln>
                  </pic:spPr>
                </pic:pic>
              </a:graphicData>
            </a:graphic>
          </wp:inline>
        </w:drawing>
      </w:r>
    </w:p>
    <w:p w:rsidR="00E6560A" w:rsidRPr="008F66CA" w:rsidRDefault="00E6560A"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 xml:space="preserve">Fig 13 simulation wave form of Power sharing with unbalance on 3-leg inverter side. </w:t>
      </w:r>
    </w:p>
    <w:p w:rsidR="00166D53" w:rsidRPr="008F66CA" w:rsidRDefault="00166D53" w:rsidP="006A14D6">
      <w:pPr>
        <w:spacing w:after="0" w:line="240" w:lineRule="auto"/>
        <w:jc w:val="center"/>
        <w:rPr>
          <w:rFonts w:ascii="Times New Roman" w:hAnsi="Times New Roman" w:cs="Times New Roman"/>
          <w:noProof/>
          <w:sz w:val="24"/>
          <w:szCs w:val="24"/>
        </w:rPr>
      </w:pPr>
    </w:p>
    <w:p w:rsidR="00166D53" w:rsidRPr="008F66CA" w:rsidRDefault="00166D53" w:rsidP="006A14D6">
      <w:pPr>
        <w:spacing w:after="0" w:line="240" w:lineRule="auto"/>
        <w:jc w:val="center"/>
        <w:rPr>
          <w:rFonts w:ascii="Times New Roman" w:hAnsi="Times New Roman" w:cs="Times New Roman"/>
          <w:noProof/>
          <w:sz w:val="24"/>
          <w:szCs w:val="24"/>
        </w:rPr>
      </w:pPr>
    </w:p>
    <w:p w:rsidR="00506DEE" w:rsidRPr="008F66CA" w:rsidRDefault="00506DEE"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2275" cy="1716657"/>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t="7429" b="10286"/>
                    <a:stretch>
                      <a:fillRect/>
                    </a:stretch>
                  </pic:blipFill>
                  <pic:spPr bwMode="auto">
                    <a:xfrm>
                      <a:off x="0" y="0"/>
                      <a:ext cx="2962275" cy="1716657"/>
                    </a:xfrm>
                    <a:prstGeom prst="rect">
                      <a:avLst/>
                    </a:prstGeom>
                    <a:noFill/>
                    <a:ln w="9525">
                      <a:noFill/>
                      <a:miter lim="800000"/>
                      <a:headEnd/>
                      <a:tailEnd/>
                    </a:ln>
                  </pic:spPr>
                </pic:pic>
              </a:graphicData>
            </a:graphic>
          </wp:inline>
        </w:drawing>
      </w:r>
    </w:p>
    <w:p w:rsidR="00506DEE" w:rsidRPr="008F66CA" w:rsidRDefault="00506DEE"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58447" cy="1699404"/>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t="7429" b="9143"/>
                    <a:stretch>
                      <a:fillRect/>
                    </a:stretch>
                  </pic:blipFill>
                  <pic:spPr bwMode="auto">
                    <a:xfrm>
                      <a:off x="0" y="0"/>
                      <a:ext cx="2962275" cy="1701603"/>
                    </a:xfrm>
                    <a:prstGeom prst="rect">
                      <a:avLst/>
                    </a:prstGeom>
                    <a:noFill/>
                    <a:ln w="9525">
                      <a:noFill/>
                      <a:miter lim="800000"/>
                      <a:headEnd/>
                      <a:tailEnd/>
                    </a:ln>
                  </pic:spPr>
                </pic:pic>
              </a:graphicData>
            </a:graphic>
          </wp:inline>
        </w:drawing>
      </w:r>
    </w:p>
    <w:p w:rsidR="00166D53" w:rsidRPr="008F66CA" w:rsidRDefault="00506DEE"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 14 simulation wave form of Terminal voltages of DG units with unbalance on 3-leg inverter side.</w:t>
      </w:r>
    </w:p>
    <w:p w:rsidR="00AA72F1" w:rsidRPr="008F66CA" w:rsidRDefault="0056210D"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54723" cy="1725283"/>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t="6857" b="8571"/>
                    <a:stretch>
                      <a:fillRect/>
                    </a:stretch>
                  </pic:blipFill>
                  <pic:spPr bwMode="auto">
                    <a:xfrm>
                      <a:off x="0" y="0"/>
                      <a:ext cx="2962275" cy="1729693"/>
                    </a:xfrm>
                    <a:prstGeom prst="rect">
                      <a:avLst/>
                    </a:prstGeom>
                    <a:noFill/>
                    <a:ln w="9525">
                      <a:noFill/>
                      <a:miter lim="800000"/>
                      <a:headEnd/>
                      <a:tailEnd/>
                    </a:ln>
                  </pic:spPr>
                </pic:pic>
              </a:graphicData>
            </a:graphic>
          </wp:inline>
        </w:drawing>
      </w:r>
    </w:p>
    <w:p w:rsidR="0056210D" w:rsidRPr="008F66CA" w:rsidRDefault="0056210D" w:rsidP="006A14D6">
      <w:pPr>
        <w:spacing w:after="0" w:line="240" w:lineRule="auto"/>
        <w:jc w:val="center"/>
        <w:rPr>
          <w:rFonts w:ascii="Times New Roman" w:hAnsi="Times New Roman" w:cs="Times New Roman"/>
          <w:sz w:val="24"/>
          <w:szCs w:val="24"/>
        </w:rPr>
      </w:pPr>
    </w:p>
    <w:p w:rsidR="0056210D" w:rsidRPr="008F66CA" w:rsidRDefault="0056210D"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2275" cy="1390650"/>
            <wp:effectExtent l="19050" t="0" r="952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t="6857" b="9714"/>
                    <a:stretch>
                      <a:fillRect/>
                    </a:stretch>
                  </pic:blipFill>
                  <pic:spPr bwMode="auto">
                    <a:xfrm>
                      <a:off x="0" y="0"/>
                      <a:ext cx="2962275" cy="1390650"/>
                    </a:xfrm>
                    <a:prstGeom prst="rect">
                      <a:avLst/>
                    </a:prstGeom>
                    <a:noFill/>
                    <a:ln w="9525">
                      <a:noFill/>
                      <a:miter lim="800000"/>
                      <a:headEnd/>
                      <a:tailEnd/>
                    </a:ln>
                  </pic:spPr>
                </pic:pic>
              </a:graphicData>
            </a:graphic>
          </wp:inline>
        </w:drawing>
      </w:r>
    </w:p>
    <w:p w:rsidR="0056210D" w:rsidRPr="008F66CA" w:rsidRDefault="0056210D"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Fig 15 simulation wave form of Power sharing with unbalance on 4-leg inverter side</w:t>
      </w:r>
    </w:p>
    <w:p w:rsidR="000377EF" w:rsidRPr="008F66CA" w:rsidRDefault="000377EF" w:rsidP="006A14D6">
      <w:pPr>
        <w:spacing w:after="0" w:line="240" w:lineRule="auto"/>
        <w:jc w:val="center"/>
        <w:rPr>
          <w:rFonts w:ascii="Times New Roman" w:hAnsi="Times New Roman" w:cs="Times New Roman"/>
          <w:sz w:val="24"/>
          <w:szCs w:val="24"/>
        </w:rPr>
      </w:pPr>
    </w:p>
    <w:p w:rsidR="0056210D" w:rsidRPr="008F66CA" w:rsidRDefault="009E35D5"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2275" cy="1390650"/>
            <wp:effectExtent l="19050" t="0" r="9525"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t="6286" b="10286"/>
                    <a:stretch>
                      <a:fillRect/>
                    </a:stretch>
                  </pic:blipFill>
                  <pic:spPr bwMode="auto">
                    <a:xfrm>
                      <a:off x="0" y="0"/>
                      <a:ext cx="2962275" cy="1390650"/>
                    </a:xfrm>
                    <a:prstGeom prst="rect">
                      <a:avLst/>
                    </a:prstGeom>
                    <a:noFill/>
                    <a:ln w="9525">
                      <a:noFill/>
                      <a:miter lim="800000"/>
                      <a:headEnd/>
                      <a:tailEnd/>
                    </a:ln>
                  </pic:spPr>
                </pic:pic>
              </a:graphicData>
            </a:graphic>
          </wp:inline>
        </w:drawing>
      </w:r>
    </w:p>
    <w:p w:rsidR="009E35D5" w:rsidRPr="008F66CA" w:rsidRDefault="009E35D5" w:rsidP="006A14D6">
      <w:pPr>
        <w:spacing w:after="0" w:line="240" w:lineRule="auto"/>
        <w:jc w:val="center"/>
        <w:rPr>
          <w:rFonts w:ascii="Times New Roman" w:hAnsi="Times New Roman" w:cs="Times New Roman"/>
          <w:sz w:val="24"/>
          <w:szCs w:val="24"/>
        </w:rPr>
      </w:pPr>
    </w:p>
    <w:p w:rsidR="009E35D5" w:rsidRPr="008F66CA" w:rsidRDefault="009E35D5"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62275" cy="1266825"/>
            <wp:effectExtent l="19050" t="0" r="9525"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t="7429" b="9143"/>
                    <a:stretch>
                      <a:fillRect/>
                    </a:stretch>
                  </pic:blipFill>
                  <pic:spPr bwMode="auto">
                    <a:xfrm>
                      <a:off x="0" y="0"/>
                      <a:ext cx="2962275" cy="1266825"/>
                    </a:xfrm>
                    <a:prstGeom prst="rect">
                      <a:avLst/>
                    </a:prstGeom>
                    <a:noFill/>
                    <a:ln w="9525">
                      <a:noFill/>
                      <a:miter lim="800000"/>
                      <a:headEnd/>
                      <a:tailEnd/>
                    </a:ln>
                  </pic:spPr>
                </pic:pic>
              </a:graphicData>
            </a:graphic>
          </wp:inline>
        </w:drawing>
      </w:r>
    </w:p>
    <w:p w:rsidR="009E35D5" w:rsidRPr="008F66CA" w:rsidRDefault="009E35D5"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sz w:val="24"/>
          <w:szCs w:val="24"/>
        </w:rPr>
        <w:t xml:space="preserve">Fig </w:t>
      </w:r>
      <w:r w:rsidR="00A54750" w:rsidRPr="008F66CA">
        <w:rPr>
          <w:rFonts w:ascii="Times New Roman" w:hAnsi="Times New Roman" w:cs="Times New Roman"/>
          <w:sz w:val="24"/>
          <w:szCs w:val="24"/>
        </w:rPr>
        <w:t xml:space="preserve">16 </w:t>
      </w:r>
      <w:r w:rsidRPr="008F66CA">
        <w:rPr>
          <w:rFonts w:ascii="Times New Roman" w:hAnsi="Times New Roman" w:cs="Times New Roman"/>
          <w:sz w:val="24"/>
          <w:szCs w:val="24"/>
        </w:rPr>
        <w:t>simulation wave form of Terminal voltages of DG units with unbalance on 4-leg inverter side.</w:t>
      </w:r>
    </w:p>
    <w:p w:rsidR="00166D53" w:rsidRPr="008F66CA" w:rsidRDefault="00166D53" w:rsidP="006A14D6">
      <w:pPr>
        <w:spacing w:after="0" w:line="240" w:lineRule="auto"/>
        <w:jc w:val="center"/>
        <w:rPr>
          <w:rFonts w:ascii="Times New Roman" w:hAnsi="Times New Roman" w:cs="Times New Roman"/>
          <w:sz w:val="24"/>
          <w:szCs w:val="24"/>
        </w:rPr>
      </w:pPr>
    </w:p>
    <w:p w:rsidR="000377EF" w:rsidRPr="008F66CA" w:rsidRDefault="000377EF" w:rsidP="006A14D6">
      <w:pPr>
        <w:spacing w:after="0" w:line="240" w:lineRule="auto"/>
        <w:jc w:val="center"/>
        <w:rPr>
          <w:rFonts w:ascii="Times New Roman" w:hAnsi="Times New Roman" w:cs="Times New Roman"/>
          <w:sz w:val="24"/>
          <w:szCs w:val="24"/>
        </w:rPr>
      </w:pPr>
      <w:r w:rsidRPr="008F66CA">
        <w:rPr>
          <w:rFonts w:ascii="Times New Roman" w:hAnsi="Times New Roman" w:cs="Times New Roman"/>
          <w:noProof/>
          <w:sz w:val="24"/>
          <w:szCs w:val="24"/>
        </w:rPr>
        <w:drawing>
          <wp:inline distT="0" distB="0" distL="0" distR="0">
            <wp:extent cx="2972416" cy="3769743"/>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71800" cy="3768961"/>
                    </a:xfrm>
                    <a:prstGeom prst="rect">
                      <a:avLst/>
                    </a:prstGeom>
                    <a:noFill/>
                    <a:ln w="9525">
                      <a:noFill/>
                      <a:miter lim="800000"/>
                      <a:headEnd/>
                      <a:tailEnd/>
                    </a:ln>
                  </pic:spPr>
                </pic:pic>
              </a:graphicData>
            </a:graphic>
          </wp:inline>
        </w:drawing>
      </w:r>
    </w:p>
    <w:p w:rsidR="000377EF" w:rsidRPr="008F66CA" w:rsidRDefault="000377EF" w:rsidP="006A14D6">
      <w:pPr>
        <w:spacing w:after="0" w:line="240" w:lineRule="auto"/>
        <w:jc w:val="center"/>
        <w:rPr>
          <w:rFonts w:ascii="Times New Roman" w:hAnsi="Times New Roman" w:cs="Times New Roman"/>
          <w:sz w:val="24"/>
          <w:szCs w:val="24"/>
        </w:rPr>
      </w:pPr>
    </w:p>
    <w:p w:rsidR="00A54750" w:rsidRPr="008F66CA" w:rsidRDefault="00A54750" w:rsidP="006A14D6">
      <w:pPr>
        <w:spacing w:after="0" w:line="240" w:lineRule="auto"/>
        <w:jc w:val="center"/>
        <w:rPr>
          <w:rFonts w:ascii="Times New Roman" w:hAnsi="Times New Roman" w:cs="Times New Roman"/>
          <w:sz w:val="24"/>
          <w:szCs w:val="24"/>
        </w:rPr>
      </w:pPr>
    </w:p>
    <w:p w:rsidR="007A6691" w:rsidRPr="008F66CA" w:rsidRDefault="007A6691" w:rsidP="006A14D6">
      <w:pPr>
        <w:spacing w:after="0" w:line="240" w:lineRule="auto"/>
        <w:jc w:val="center"/>
        <w:rPr>
          <w:rFonts w:ascii="Times New Roman" w:hAnsi="Times New Roman" w:cs="Times New Roman"/>
          <w:b/>
          <w:sz w:val="24"/>
          <w:szCs w:val="24"/>
        </w:rPr>
      </w:pPr>
      <w:r w:rsidRPr="008F66CA">
        <w:rPr>
          <w:rFonts w:ascii="Times New Roman" w:hAnsi="Times New Roman" w:cs="Times New Roman"/>
          <w:b/>
          <w:sz w:val="24"/>
          <w:szCs w:val="24"/>
        </w:rPr>
        <w:lastRenderedPageBreak/>
        <w:t>V</w:t>
      </w:r>
      <w:r w:rsidR="00885363" w:rsidRPr="008F66CA">
        <w:rPr>
          <w:rFonts w:ascii="Times New Roman" w:hAnsi="Times New Roman" w:cs="Times New Roman"/>
          <w:b/>
          <w:sz w:val="24"/>
          <w:szCs w:val="24"/>
        </w:rPr>
        <w:t>I</w:t>
      </w:r>
      <w:r w:rsidRPr="008F66CA">
        <w:rPr>
          <w:rFonts w:ascii="Times New Roman" w:hAnsi="Times New Roman" w:cs="Times New Roman"/>
          <w:b/>
          <w:sz w:val="24"/>
          <w:szCs w:val="24"/>
        </w:rPr>
        <w:t>. CONCLUSION</w:t>
      </w:r>
    </w:p>
    <w:p w:rsidR="007A6691" w:rsidRPr="008F66CA" w:rsidRDefault="001812D2" w:rsidP="00786179">
      <w:pPr>
        <w:spacing w:line="240" w:lineRule="auto"/>
        <w:ind w:firstLine="720"/>
        <w:jc w:val="both"/>
        <w:rPr>
          <w:rFonts w:ascii="Times New Roman" w:hAnsi="Times New Roman" w:cs="Times New Roman"/>
          <w:sz w:val="24"/>
          <w:szCs w:val="24"/>
        </w:rPr>
      </w:pPr>
      <w:r w:rsidRPr="008F66CA">
        <w:rPr>
          <w:rFonts w:ascii="Times New Roman" w:hAnsi="Times New Roman" w:cs="Times New Roman"/>
          <w:sz w:val="24"/>
          <w:szCs w:val="24"/>
        </w:rPr>
        <w:t xml:space="preserve">This paper presents a novel method to improve the power quality at point of common coupling for a3-phase 4-wire DG system using PI controller and </w:t>
      </w:r>
      <w:r w:rsidR="00371D0D" w:rsidRPr="008F66CA">
        <w:rPr>
          <w:rFonts w:ascii="Times New Roman" w:hAnsi="Times New Roman" w:cs="Times New Roman"/>
          <w:sz w:val="24"/>
          <w:szCs w:val="24"/>
        </w:rPr>
        <w:t>different load conditions</w:t>
      </w:r>
      <w:r w:rsidRPr="008F66CA">
        <w:rPr>
          <w:rFonts w:ascii="Times New Roman" w:hAnsi="Times New Roman" w:cs="Times New Roman"/>
          <w:sz w:val="24"/>
          <w:szCs w:val="24"/>
        </w:rPr>
        <w:t xml:space="preserve"> for grid interfacing inverter. The </w:t>
      </w:r>
      <w:r w:rsidR="00453BD1" w:rsidRPr="008F66CA">
        <w:rPr>
          <w:rFonts w:ascii="Times New Roman" w:hAnsi="Times New Roman" w:cs="Times New Roman"/>
          <w:sz w:val="24"/>
          <w:szCs w:val="24"/>
        </w:rPr>
        <w:t>grid interfacing</w:t>
      </w:r>
      <w:r w:rsidRPr="008F66CA">
        <w:rPr>
          <w:rFonts w:ascii="Times New Roman" w:hAnsi="Times New Roman" w:cs="Times New Roman"/>
          <w:sz w:val="24"/>
          <w:szCs w:val="24"/>
        </w:rPr>
        <w:t xml:space="preserve"> inverter is effectively utilized for power conditioning. This approach eliminates the additional </w:t>
      </w:r>
      <w:r w:rsidR="00453BD1" w:rsidRPr="008F66CA">
        <w:rPr>
          <w:rFonts w:ascii="Times New Roman" w:hAnsi="Times New Roman" w:cs="Times New Roman"/>
          <w:sz w:val="24"/>
          <w:szCs w:val="24"/>
        </w:rPr>
        <w:t>power conditioning</w:t>
      </w:r>
      <w:r w:rsidRPr="008F66CA">
        <w:rPr>
          <w:rFonts w:ascii="Times New Roman" w:hAnsi="Times New Roman" w:cs="Times New Roman"/>
          <w:sz w:val="24"/>
          <w:szCs w:val="24"/>
        </w:rPr>
        <w:t xml:space="preserve"> equipment to improve power quality at PCC. The grid interfacing inverter with the </w:t>
      </w:r>
      <w:r w:rsidR="00453BD1" w:rsidRPr="008F66CA">
        <w:rPr>
          <w:rFonts w:ascii="Times New Roman" w:hAnsi="Times New Roman" w:cs="Times New Roman"/>
          <w:sz w:val="24"/>
          <w:szCs w:val="24"/>
        </w:rPr>
        <w:t>proposed approach</w:t>
      </w:r>
      <w:r w:rsidRPr="008F66CA">
        <w:rPr>
          <w:rFonts w:ascii="Times New Roman" w:hAnsi="Times New Roman" w:cs="Times New Roman"/>
          <w:sz w:val="24"/>
          <w:szCs w:val="24"/>
        </w:rPr>
        <w:t xml:space="preserve"> can be utilized to inject real power generation from RES to the grid, and operate as a shunt </w:t>
      </w:r>
      <w:r w:rsidR="00453BD1" w:rsidRPr="008F66CA">
        <w:rPr>
          <w:rFonts w:ascii="Times New Roman" w:hAnsi="Times New Roman" w:cs="Times New Roman"/>
          <w:sz w:val="24"/>
          <w:szCs w:val="24"/>
        </w:rPr>
        <w:t>Active Power</w:t>
      </w:r>
      <w:r w:rsidRPr="008F66CA">
        <w:rPr>
          <w:rFonts w:ascii="Times New Roman" w:hAnsi="Times New Roman" w:cs="Times New Roman"/>
          <w:sz w:val="24"/>
          <w:szCs w:val="24"/>
        </w:rPr>
        <w:t xml:space="preserve"> Filter (APF). The current unbalance, current harmonics and load reactive power, due to unbalanced and</w:t>
      </w:r>
      <w:r w:rsidR="00453BD1"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non-linear load connected to the PCC, are compensated effectively such that the grid side currents are </w:t>
      </w:r>
      <w:r w:rsidR="00453BD1" w:rsidRPr="008F66CA">
        <w:rPr>
          <w:rFonts w:ascii="Times New Roman" w:hAnsi="Times New Roman" w:cs="Times New Roman"/>
          <w:sz w:val="24"/>
          <w:szCs w:val="24"/>
        </w:rPr>
        <w:t>always maintained</w:t>
      </w:r>
      <w:r w:rsidRPr="008F66CA">
        <w:rPr>
          <w:rFonts w:ascii="Times New Roman" w:hAnsi="Times New Roman" w:cs="Times New Roman"/>
          <w:sz w:val="24"/>
          <w:szCs w:val="24"/>
        </w:rPr>
        <w:t xml:space="preserve"> as balanced and sinusoidal at unity power factor. Moreover, the load neutral current is </w:t>
      </w:r>
      <w:r w:rsidR="00453BD1" w:rsidRPr="008F66CA">
        <w:rPr>
          <w:rFonts w:ascii="Times New Roman" w:hAnsi="Times New Roman" w:cs="Times New Roman"/>
          <w:sz w:val="24"/>
          <w:szCs w:val="24"/>
        </w:rPr>
        <w:t>prevented from</w:t>
      </w:r>
      <w:r w:rsidRPr="008F66CA">
        <w:rPr>
          <w:rFonts w:ascii="Times New Roman" w:hAnsi="Times New Roman" w:cs="Times New Roman"/>
          <w:sz w:val="24"/>
          <w:szCs w:val="24"/>
        </w:rPr>
        <w:t xml:space="preserve"> flowing into the grid side by compensating it locally from the fourth leg of inverter. When the power</w:t>
      </w:r>
      <w:r w:rsidR="00453BD1" w:rsidRPr="008F66CA">
        <w:rPr>
          <w:rFonts w:ascii="Times New Roman" w:hAnsi="Times New Roman" w:cs="Times New Roman"/>
          <w:sz w:val="24"/>
          <w:szCs w:val="24"/>
        </w:rPr>
        <w:t xml:space="preserve"> </w:t>
      </w:r>
      <w:r w:rsidRPr="008F66CA">
        <w:rPr>
          <w:rFonts w:ascii="Times New Roman" w:hAnsi="Times New Roman" w:cs="Times New Roman"/>
          <w:sz w:val="24"/>
          <w:szCs w:val="24"/>
        </w:rPr>
        <w:t>generated from RES is more than the total load power demand, the grid-interfacing inverter with the proposed</w:t>
      </w:r>
      <w:r w:rsidR="00453BD1" w:rsidRPr="008F66CA">
        <w:rPr>
          <w:rFonts w:ascii="Times New Roman" w:hAnsi="Times New Roman" w:cs="Times New Roman"/>
          <w:sz w:val="24"/>
          <w:szCs w:val="24"/>
        </w:rPr>
        <w:t xml:space="preserve"> </w:t>
      </w:r>
      <w:r w:rsidRPr="008F66CA">
        <w:rPr>
          <w:rFonts w:ascii="Times New Roman" w:hAnsi="Times New Roman" w:cs="Times New Roman"/>
          <w:sz w:val="24"/>
          <w:szCs w:val="24"/>
        </w:rPr>
        <w:t xml:space="preserve">control approach not only fulfils the total load active and reactive power demand (with harmonic compensation)but also delivers the excess generated sinusoidal active power to the grid at unity power factor. The settling of the system is improved hence proposed </w:t>
      </w:r>
      <w:r w:rsidR="00453BD1" w:rsidRPr="008F66CA">
        <w:rPr>
          <w:rFonts w:ascii="Times New Roman" w:hAnsi="Times New Roman" w:cs="Times New Roman"/>
          <w:sz w:val="24"/>
          <w:szCs w:val="24"/>
        </w:rPr>
        <w:t>load conditions of micro grid</w:t>
      </w:r>
      <w:r w:rsidRPr="008F66CA">
        <w:rPr>
          <w:rFonts w:ascii="Times New Roman" w:hAnsi="Times New Roman" w:cs="Times New Roman"/>
          <w:sz w:val="24"/>
          <w:szCs w:val="24"/>
        </w:rPr>
        <w:t xml:space="preserve"> </w:t>
      </w:r>
      <w:r w:rsidR="00453BD1" w:rsidRPr="008F66CA">
        <w:rPr>
          <w:rFonts w:ascii="Times New Roman" w:hAnsi="Times New Roman" w:cs="Times New Roman"/>
          <w:sz w:val="24"/>
          <w:szCs w:val="24"/>
        </w:rPr>
        <w:t>has fast</w:t>
      </w:r>
      <w:r w:rsidRPr="008F66CA">
        <w:rPr>
          <w:rFonts w:ascii="Times New Roman" w:hAnsi="Times New Roman" w:cs="Times New Roman"/>
          <w:sz w:val="24"/>
          <w:szCs w:val="24"/>
        </w:rPr>
        <w:t xml:space="preserve"> response, high accuracy of tracking the DC-voltage reference, and strong robustness to load </w:t>
      </w:r>
      <w:r w:rsidR="00453BD1" w:rsidRPr="008F66CA">
        <w:rPr>
          <w:rFonts w:ascii="Times New Roman" w:hAnsi="Times New Roman" w:cs="Times New Roman"/>
          <w:sz w:val="24"/>
          <w:szCs w:val="24"/>
        </w:rPr>
        <w:t>sudden variations</w:t>
      </w:r>
      <w:r w:rsidRPr="008F66CA">
        <w:rPr>
          <w:rFonts w:ascii="Times New Roman" w:hAnsi="Times New Roman" w:cs="Times New Roman"/>
          <w:sz w:val="24"/>
          <w:szCs w:val="24"/>
        </w:rPr>
        <w:t>.</w:t>
      </w:r>
    </w:p>
    <w:p w:rsidR="006F5183" w:rsidRPr="008F66CA" w:rsidRDefault="006F5183" w:rsidP="001D7F4F">
      <w:pPr>
        <w:spacing w:after="0" w:line="240" w:lineRule="auto"/>
        <w:jc w:val="center"/>
        <w:rPr>
          <w:rFonts w:ascii="Times New Roman" w:hAnsi="Times New Roman" w:cs="Times New Roman"/>
          <w:b/>
          <w:sz w:val="24"/>
          <w:szCs w:val="24"/>
        </w:rPr>
      </w:pPr>
      <w:r w:rsidRPr="008F66CA">
        <w:rPr>
          <w:rFonts w:ascii="Times New Roman" w:hAnsi="Times New Roman" w:cs="Times New Roman"/>
          <w:b/>
          <w:sz w:val="24"/>
          <w:szCs w:val="24"/>
        </w:rPr>
        <w:t>REFERENCES</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[1] M. Dai, M. N. Marwali, and A. Keyhani, “A three-phase four wireinverter control technique for a single distributed generation unit inisland mode,” IEEE Transactions on Power Electronics, vol. 23, no. 1,pp. 322–330, 2008.</w:t>
      </w:r>
    </w:p>
    <w:p w:rsidR="00166D53"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 xml:space="preserve">[2] S. El-Barbari and W. Hofmann, “Digital control of a four leg inverter forstandalone </w:t>
      </w:r>
      <w:r w:rsidRPr="008F66CA">
        <w:rPr>
          <w:rFonts w:ascii="Times New Roman" w:hAnsi="Times New Roman" w:cs="Times New Roman"/>
          <w:sz w:val="24"/>
          <w:szCs w:val="24"/>
        </w:rPr>
        <w:lastRenderedPageBreak/>
        <w:t xml:space="preserve">photovoltaic systems with unbalanced load,” inTwenty-sixthAnnual conference of IEEE, </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IECON, (Nagoya, Japan), pp. 729–734,October 2000.</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[3] X. Song, Y. Wang, W. Hu, and Z. Wang, “Three reference framecontrol scheme of 4-wire grid-connected inverter for microgrid underunbalanced grid voltage conditions,” inTwenty-Fourth Annual IEEEApplied Power Electronics Conference and Exposition, (Washington,USA), pp. 1301–1305, February 2009.</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[4] M. N. Marwali and A. Keyhani, “Control of distributed generationsystems - Part I : voltages and currents control,” IEEE Transactionson Power Electronics, vol. 19, no. 6, pp. 1541–1550, 2004.</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[5] M. N. Marwali and A. Keyhani, “Control of distributed generationsystems - Part II : load sharing control,”IEEE Transactions on PowerElectronics, vol. 19, no. 6, pp. 1551–1561, 2004.</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[6] I. Vechiu, H. Camblong, G. Tapia, B. Dakyo, and O. Curea, “Control offour leg inverter for hybrid power system applications with unbalancedload,” Energy Conversion and Management, vol. 48, no. 7, pp. 2119–2128, 2007.</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[7] I. Vechiu, O. Curea, and H. Camblong, “Transient operation of a fourleg inverter for autonomous applications with unbalanced load,” IEEETransactions on Power Electronics, vol. 25, pp. 399–407, February2010.</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[8] R. Zhang, V. H. Prasad, D. Boroyevich, and F. C. Lee, “Threedimensional space vector modulation for four-leg voltage-source converters,” IEEE Transactions on Power Electronics, vol. 17, no. 3,pp. 314–326, 2002.</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[9] R. R. Sawant and M. C. Chandorkar, “A multifunctional four-leg gridconnected compensator,”IEEE Transactions on Industry Applications,vol. 45, no. 1, pp. 249–259, 2009.</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 xml:space="preserve">[10] A. Kouzou, H. A. Rub, M. O. Mahmoudi, M. S. Boucherit, andR. Knennel, “Four wire </w:t>
      </w:r>
      <w:r w:rsidRPr="008F66CA">
        <w:rPr>
          <w:rFonts w:ascii="Times New Roman" w:hAnsi="Times New Roman" w:cs="Times New Roman"/>
          <w:sz w:val="24"/>
          <w:szCs w:val="24"/>
        </w:rPr>
        <w:lastRenderedPageBreak/>
        <w:t>shunt active filter based on four-leg inverter,”in International Aegean Conference on Electric Machines and PowerElectronics &amp;</w:t>
      </w:r>
      <w:r w:rsidR="00871749" w:rsidRPr="008F66CA">
        <w:rPr>
          <w:rFonts w:ascii="Times New Roman" w:hAnsi="Times New Roman" w:cs="Times New Roman"/>
          <w:sz w:val="24"/>
          <w:szCs w:val="24"/>
        </w:rPr>
        <w:t>Electro motion</w:t>
      </w:r>
      <w:r w:rsidRPr="008F66CA">
        <w:rPr>
          <w:rFonts w:ascii="Times New Roman" w:hAnsi="Times New Roman" w:cs="Times New Roman"/>
          <w:sz w:val="24"/>
          <w:szCs w:val="24"/>
        </w:rPr>
        <w:t>, (Istanbul, Turkey), pp. 508–513, September 2011.</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[11] D. Vyawahare and M. C. Chandorkar, “Power flow analysis in standalone 4-wire, 4-leg inverter microgrid with unbalanced loads,” inSixteenth European Conference on Power Electronics and ApplicationsEPE-ECCE, (Lappeenranta, Finland), pp. 1–10, August 2014.</w:t>
      </w:r>
    </w:p>
    <w:p w:rsidR="00644F9C"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[12] D. Vyawahare and M. C. Chandorkar, “Line interactive distributed 4-leg inverter system with unbalanced and nonlinear loads,” in IEEEInternational Conference on Power Electronics, Drives and EnergySystems (PEDES), (Mumbai, India), pp. 1–6, December 2014.</w:t>
      </w:r>
    </w:p>
    <w:p w:rsidR="006F5183" w:rsidRPr="008F66CA" w:rsidRDefault="00644F9C"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[13] M. P. Kazmierkowski, R. Krishnan, and F. Blaabjerg,Control in PowerElectronics: Selected Problems. USA: Academic Press, 2002.</w:t>
      </w:r>
    </w:p>
    <w:p w:rsidR="005D4DCB" w:rsidRPr="008F66CA" w:rsidRDefault="005D4DCB" w:rsidP="001D7F4F">
      <w:pPr>
        <w:spacing w:after="0" w:line="240" w:lineRule="auto"/>
        <w:jc w:val="both"/>
        <w:rPr>
          <w:rFonts w:ascii="Times New Roman" w:hAnsi="Times New Roman" w:cs="Times New Roman"/>
          <w:sz w:val="24"/>
          <w:szCs w:val="24"/>
        </w:rPr>
      </w:pPr>
      <w:r w:rsidRPr="008F66CA">
        <w:rPr>
          <w:rFonts w:ascii="Times New Roman" w:hAnsi="Times New Roman" w:cs="Times New Roman"/>
          <w:sz w:val="24"/>
          <w:szCs w:val="24"/>
        </w:rPr>
        <w:t>[14] M. J. Ryan, R. D. Lorenz, and R. W. D. Doncker, “Modeling of multilegsine wave inverters: A geometric approach,” IEEE Transactions onIndustrial Electronics, vol. 46, no. 6, pp. 1183–1190, 1999.</w:t>
      </w:r>
    </w:p>
    <w:p w:rsidR="00C57DEF" w:rsidRPr="008F66CA" w:rsidRDefault="005D4DCB" w:rsidP="006D7D09">
      <w:pPr>
        <w:spacing w:line="240" w:lineRule="auto"/>
        <w:jc w:val="both"/>
        <w:rPr>
          <w:rFonts w:ascii="Times New Roman" w:hAnsi="Times New Roman" w:cs="Times New Roman"/>
          <w:sz w:val="24"/>
          <w:szCs w:val="24"/>
        </w:rPr>
      </w:pPr>
      <w:r w:rsidRPr="008F66CA">
        <w:rPr>
          <w:rFonts w:ascii="Times New Roman" w:hAnsi="Times New Roman" w:cs="Times New Roman"/>
          <w:sz w:val="24"/>
          <w:szCs w:val="24"/>
        </w:rPr>
        <w:t>[15] H. Saadat, Power System Analysis. USA: PSA Publishing, 2010.</w:t>
      </w:r>
    </w:p>
    <w:sectPr w:rsidR="00C57DEF" w:rsidRPr="008F66CA" w:rsidSect="001E3AA8">
      <w:type w:val="continuous"/>
      <w:pgSz w:w="12240" w:h="15840"/>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B61" w:rsidRDefault="00404B61" w:rsidP="001E3AA8">
      <w:pPr>
        <w:spacing w:after="0" w:line="240" w:lineRule="auto"/>
      </w:pPr>
      <w:r>
        <w:separator/>
      </w:r>
    </w:p>
  </w:endnote>
  <w:endnote w:type="continuationSeparator" w:id="1">
    <w:p w:rsidR="00404B61" w:rsidRDefault="00404B61" w:rsidP="001E3A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CA" w:rsidRDefault="0016721D" w:rsidP="008F66CA">
    <w:pPr>
      <w:pStyle w:val="Footer"/>
      <w:pBdr>
        <w:top w:val="thinThickSmallGap" w:sz="24" w:space="1" w:color="622423" w:themeColor="accent2" w:themeShade="7F"/>
      </w:pBdr>
      <w:rPr>
        <w:rFonts w:asciiTheme="majorHAnsi" w:hAnsiTheme="majorHAnsi"/>
      </w:rPr>
    </w:pPr>
    <w:r>
      <w:rPr>
        <w:rFonts w:ascii="Cambria" w:hAnsi="Cambria"/>
      </w:rPr>
      <w:t>Volume 02, Issue 02, Feb 2018</w:t>
    </w:r>
    <w:r w:rsidR="00786179">
      <w:rPr>
        <w:rFonts w:ascii="Cambria" w:hAnsi="Cambria"/>
      </w:rPr>
      <w:t xml:space="preserve">                      ISSN 2581 – 4575</w:t>
    </w:r>
    <w:r w:rsidR="008F66CA">
      <w:rPr>
        <w:rFonts w:asciiTheme="majorHAnsi" w:hAnsiTheme="majorHAnsi"/>
      </w:rPr>
      <w:ptab w:relativeTo="margin" w:alignment="right" w:leader="none"/>
    </w:r>
    <w:r w:rsidR="008F66CA">
      <w:rPr>
        <w:rFonts w:asciiTheme="majorHAnsi" w:hAnsiTheme="majorHAnsi"/>
      </w:rPr>
      <w:t xml:space="preserve"> Page </w:t>
    </w:r>
    <w:fldSimple w:instr=" PAGE   \* MERGEFORMAT ">
      <w:r w:rsidRPr="0016721D">
        <w:rPr>
          <w:rFonts w:asciiTheme="majorHAnsi" w:hAnsiTheme="majorHAnsi"/>
          <w:noProof/>
        </w:rPr>
        <w:t>18</w:t>
      </w:r>
    </w:fldSimple>
  </w:p>
  <w:p w:rsidR="008F66CA" w:rsidRDefault="008F66CA" w:rsidP="008F66CA">
    <w:pPr>
      <w:pStyle w:val="Footer"/>
    </w:pPr>
  </w:p>
  <w:p w:rsidR="008F66CA" w:rsidRDefault="008F66CA">
    <w:pPr>
      <w:pStyle w:val="Footer"/>
    </w:pPr>
  </w:p>
  <w:p w:rsidR="001E3AA8" w:rsidRDefault="001E3A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B61" w:rsidRDefault="00404B61" w:rsidP="001E3AA8">
      <w:pPr>
        <w:spacing w:after="0" w:line="240" w:lineRule="auto"/>
      </w:pPr>
      <w:r>
        <w:separator/>
      </w:r>
    </w:p>
  </w:footnote>
  <w:footnote w:type="continuationSeparator" w:id="1">
    <w:p w:rsidR="00404B61" w:rsidRDefault="00404B61" w:rsidP="001E3A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CA" w:rsidRDefault="00786179" w:rsidP="00786179">
    <w:pPr>
      <w:pStyle w:val="Header"/>
      <w:ind w:left="-720"/>
    </w:pPr>
    <w:r w:rsidRPr="00786179">
      <w:rPr>
        <w:noProof/>
      </w:rPr>
      <w:drawing>
        <wp:inline distT="0" distB="0" distL="0" distR="0">
          <wp:extent cx="6834182" cy="1268083"/>
          <wp:effectExtent l="19050" t="0" r="4768" b="0"/>
          <wp:docPr id="8"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6830525" cy="1267404"/>
                  </a:xfrm>
                  <a:prstGeom prst="rect">
                    <a:avLst/>
                  </a:prstGeom>
                  <a:noFill/>
                  <a:ln w="9525">
                    <a:noFill/>
                    <a:miter lim="800000"/>
                    <a:headEnd/>
                    <a:tailEnd/>
                  </a:ln>
                </pic:spPr>
              </pic:pic>
            </a:graphicData>
          </a:graphic>
        </wp:inline>
      </w:drawing>
    </w:r>
  </w:p>
  <w:p w:rsidR="001E3AA8" w:rsidRDefault="001E3AA8" w:rsidP="001E3AA8">
    <w:pPr>
      <w:pStyle w:val="Header"/>
      <w:ind w:left="-15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900"/>
        </w:tabs>
        <w:ind w:left="8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nsid w:val="491C014C"/>
    <w:multiLevelType w:val="hybridMultilevel"/>
    <w:tmpl w:val="EB56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700DA1"/>
    <w:multiLevelType w:val="hybridMultilevel"/>
    <w:tmpl w:val="FC1E991A"/>
    <w:lvl w:ilvl="0" w:tplc="471C4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5039CD"/>
    <w:rsid w:val="00002E36"/>
    <w:rsid w:val="00025F6E"/>
    <w:rsid w:val="00030F33"/>
    <w:rsid w:val="000377EF"/>
    <w:rsid w:val="00053751"/>
    <w:rsid w:val="00066D79"/>
    <w:rsid w:val="00076C9C"/>
    <w:rsid w:val="000B2EB4"/>
    <w:rsid w:val="000C10B0"/>
    <w:rsid w:val="000D4584"/>
    <w:rsid w:val="000F236B"/>
    <w:rsid w:val="00103F13"/>
    <w:rsid w:val="0011371D"/>
    <w:rsid w:val="001147ED"/>
    <w:rsid w:val="00135284"/>
    <w:rsid w:val="00166D53"/>
    <w:rsid w:val="0016721D"/>
    <w:rsid w:val="001812D2"/>
    <w:rsid w:val="001A02FB"/>
    <w:rsid w:val="001A24F8"/>
    <w:rsid w:val="001D7F4F"/>
    <w:rsid w:val="001E3AA8"/>
    <w:rsid w:val="002228F2"/>
    <w:rsid w:val="002235FF"/>
    <w:rsid w:val="002645CE"/>
    <w:rsid w:val="00282E3E"/>
    <w:rsid w:val="0028643B"/>
    <w:rsid w:val="002A6188"/>
    <w:rsid w:val="002C1071"/>
    <w:rsid w:val="002E3A4D"/>
    <w:rsid w:val="002E629C"/>
    <w:rsid w:val="002E776A"/>
    <w:rsid w:val="00371D0D"/>
    <w:rsid w:val="003C2BBD"/>
    <w:rsid w:val="003F548B"/>
    <w:rsid w:val="00404B61"/>
    <w:rsid w:val="00423625"/>
    <w:rsid w:val="0045001C"/>
    <w:rsid w:val="00453BD1"/>
    <w:rsid w:val="0049266D"/>
    <w:rsid w:val="004A79CD"/>
    <w:rsid w:val="004A7CBA"/>
    <w:rsid w:val="004B0B81"/>
    <w:rsid w:val="004B4D6F"/>
    <w:rsid w:val="004E4E2C"/>
    <w:rsid w:val="00503951"/>
    <w:rsid w:val="005039CD"/>
    <w:rsid w:val="00506DEE"/>
    <w:rsid w:val="005524EE"/>
    <w:rsid w:val="0056210D"/>
    <w:rsid w:val="005746A6"/>
    <w:rsid w:val="005C6BA1"/>
    <w:rsid w:val="005C704C"/>
    <w:rsid w:val="005D4DCB"/>
    <w:rsid w:val="005E3C4B"/>
    <w:rsid w:val="00620688"/>
    <w:rsid w:val="00644F9C"/>
    <w:rsid w:val="00666A59"/>
    <w:rsid w:val="00697018"/>
    <w:rsid w:val="006A14D6"/>
    <w:rsid w:val="006A204C"/>
    <w:rsid w:val="006A5DC6"/>
    <w:rsid w:val="006D58D7"/>
    <w:rsid w:val="006D7D09"/>
    <w:rsid w:val="006F4671"/>
    <w:rsid w:val="006F5183"/>
    <w:rsid w:val="006F7665"/>
    <w:rsid w:val="00700104"/>
    <w:rsid w:val="00705E72"/>
    <w:rsid w:val="00777BE1"/>
    <w:rsid w:val="00786179"/>
    <w:rsid w:val="007A6691"/>
    <w:rsid w:val="007D46C0"/>
    <w:rsid w:val="0080535C"/>
    <w:rsid w:val="00813581"/>
    <w:rsid w:val="00820F8B"/>
    <w:rsid w:val="008530F3"/>
    <w:rsid w:val="00871749"/>
    <w:rsid w:val="00874FA5"/>
    <w:rsid w:val="00885363"/>
    <w:rsid w:val="008A2513"/>
    <w:rsid w:val="008A61CE"/>
    <w:rsid w:val="008D5933"/>
    <w:rsid w:val="008F2101"/>
    <w:rsid w:val="008F66CA"/>
    <w:rsid w:val="009840DD"/>
    <w:rsid w:val="00990EA8"/>
    <w:rsid w:val="009C3A0A"/>
    <w:rsid w:val="009E35D5"/>
    <w:rsid w:val="00A43021"/>
    <w:rsid w:val="00A51AC5"/>
    <w:rsid w:val="00A54750"/>
    <w:rsid w:val="00A815E4"/>
    <w:rsid w:val="00AA72F1"/>
    <w:rsid w:val="00AC600A"/>
    <w:rsid w:val="00B15A24"/>
    <w:rsid w:val="00B25EA3"/>
    <w:rsid w:val="00B26114"/>
    <w:rsid w:val="00B40145"/>
    <w:rsid w:val="00B4737D"/>
    <w:rsid w:val="00B64B82"/>
    <w:rsid w:val="00B935B3"/>
    <w:rsid w:val="00B95506"/>
    <w:rsid w:val="00BC727D"/>
    <w:rsid w:val="00BD25E4"/>
    <w:rsid w:val="00C40830"/>
    <w:rsid w:val="00C57DEF"/>
    <w:rsid w:val="00C769F9"/>
    <w:rsid w:val="00C80F6E"/>
    <w:rsid w:val="00C86DBF"/>
    <w:rsid w:val="00CB7773"/>
    <w:rsid w:val="00D37619"/>
    <w:rsid w:val="00D56C44"/>
    <w:rsid w:val="00DC7AE3"/>
    <w:rsid w:val="00DF7901"/>
    <w:rsid w:val="00E1256A"/>
    <w:rsid w:val="00E6560A"/>
    <w:rsid w:val="00E9042D"/>
    <w:rsid w:val="00E915F7"/>
    <w:rsid w:val="00EE70ED"/>
    <w:rsid w:val="00EF3C35"/>
    <w:rsid w:val="00F51142"/>
    <w:rsid w:val="00F74728"/>
    <w:rsid w:val="00F81BCF"/>
    <w:rsid w:val="00FD7645"/>
    <w:rsid w:val="00FE2F6D"/>
    <w:rsid w:val="00FE58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9CD"/>
    <w:rPr>
      <w:rFonts w:eastAsiaTheme="minorEastAsia"/>
    </w:rPr>
  </w:style>
  <w:style w:type="paragraph" w:styleId="Heading1">
    <w:name w:val="heading 1"/>
    <w:basedOn w:val="Normal"/>
    <w:next w:val="Normal"/>
    <w:link w:val="Heading1Char"/>
    <w:qFormat/>
    <w:rsid w:val="002228F2"/>
    <w:pPr>
      <w:keepNext/>
      <w:keepLines/>
      <w:numPr>
        <w:numId w:val="2"/>
      </w:numPr>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2228F2"/>
    <w:pPr>
      <w:keepNext/>
      <w:keepLines/>
      <w:numPr>
        <w:ilvl w:val="1"/>
        <w:numId w:val="2"/>
      </w:numPr>
      <w:tabs>
        <w:tab w:val="clear" w:pos="900"/>
        <w:tab w:val="num" w:pos="720"/>
      </w:tabs>
      <w:spacing w:before="120" w:after="60" w:line="240" w:lineRule="auto"/>
      <w:ind w:left="648"/>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2228F2"/>
    <w:pPr>
      <w:numPr>
        <w:ilvl w:val="2"/>
        <w:numId w:val="2"/>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2228F2"/>
    <w:pPr>
      <w:numPr>
        <w:ilvl w:val="3"/>
        <w:numId w:val="2"/>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039CD"/>
  </w:style>
  <w:style w:type="character" w:customStyle="1" w:styleId="snippet">
    <w:name w:val="snippet"/>
    <w:basedOn w:val="DefaultParagraphFont"/>
    <w:rsid w:val="005039CD"/>
  </w:style>
  <w:style w:type="paragraph" w:styleId="ListParagraph">
    <w:name w:val="List Paragraph"/>
    <w:basedOn w:val="Normal"/>
    <w:uiPriority w:val="34"/>
    <w:qFormat/>
    <w:rsid w:val="005039CD"/>
    <w:pPr>
      <w:ind w:left="720"/>
      <w:contextualSpacing/>
    </w:pPr>
  </w:style>
  <w:style w:type="paragraph" w:styleId="BalloonText">
    <w:name w:val="Balloon Text"/>
    <w:basedOn w:val="Normal"/>
    <w:link w:val="BalloonTextChar"/>
    <w:uiPriority w:val="99"/>
    <w:semiHidden/>
    <w:unhideWhenUsed/>
    <w:rsid w:val="002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43B"/>
    <w:rPr>
      <w:rFonts w:ascii="Tahoma" w:eastAsiaTheme="minorEastAsia" w:hAnsi="Tahoma" w:cs="Tahoma"/>
      <w:sz w:val="16"/>
      <w:szCs w:val="16"/>
    </w:rPr>
  </w:style>
  <w:style w:type="paragraph" w:customStyle="1" w:styleId="Affiliation">
    <w:name w:val="Affiliation"/>
    <w:rsid w:val="002E629C"/>
    <w:pPr>
      <w:spacing w:after="0" w:line="240" w:lineRule="auto"/>
      <w:jc w:val="center"/>
    </w:pPr>
    <w:rPr>
      <w:rFonts w:ascii="Times New Roman" w:eastAsia="SimSun" w:hAnsi="Times New Roman" w:cs="Times New Roman"/>
      <w:sz w:val="20"/>
      <w:szCs w:val="20"/>
    </w:rPr>
  </w:style>
  <w:style w:type="paragraph" w:customStyle="1" w:styleId="Default">
    <w:name w:val="Default"/>
    <w:rsid w:val="002E62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2228F2"/>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2228F2"/>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2228F2"/>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2228F2"/>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1E3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AA8"/>
    <w:rPr>
      <w:rFonts w:eastAsiaTheme="minorEastAsia"/>
    </w:rPr>
  </w:style>
  <w:style w:type="paragraph" w:styleId="Footer">
    <w:name w:val="footer"/>
    <w:basedOn w:val="Normal"/>
    <w:link w:val="FooterChar"/>
    <w:uiPriority w:val="99"/>
    <w:unhideWhenUsed/>
    <w:rsid w:val="001E3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AA8"/>
    <w:rPr>
      <w:rFonts w:eastAsiaTheme="minorEastAsia"/>
    </w:rPr>
  </w:style>
  <w:style w:type="character" w:styleId="Hyperlink">
    <w:name w:val="Hyperlink"/>
    <w:basedOn w:val="DefaultParagraphFont"/>
    <w:uiPriority w:val="99"/>
    <w:unhideWhenUsed/>
    <w:rsid w:val="00166D5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472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68777-1F37-4818-9CE8-340B5456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2469</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Admin</cp:lastModifiedBy>
  <cp:revision>4</cp:revision>
  <dcterms:created xsi:type="dcterms:W3CDTF">2018-04-20T13:43:00Z</dcterms:created>
  <dcterms:modified xsi:type="dcterms:W3CDTF">2019-04-27T03:59:00Z</dcterms:modified>
</cp:coreProperties>
</file>